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8" w:rsidRPr="00C51A10" w:rsidRDefault="00A04638" w:rsidP="00A046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1A10">
        <w:rPr>
          <w:rFonts w:ascii="Arial" w:eastAsia="Times New Roman" w:hAnsi="Arial" w:cs="Arial"/>
          <w:b/>
          <w:sz w:val="24"/>
          <w:szCs w:val="24"/>
        </w:rPr>
        <w:t>RECC Meeting</w:t>
      </w:r>
      <w:r w:rsidR="00B1276D">
        <w:rPr>
          <w:rFonts w:ascii="Arial" w:eastAsia="Times New Roman" w:hAnsi="Arial" w:cs="Arial"/>
          <w:b/>
          <w:sz w:val="24"/>
          <w:szCs w:val="24"/>
        </w:rPr>
        <w:t xml:space="preserve"> – Agenda </w:t>
      </w:r>
    </w:p>
    <w:p w:rsidR="00A04638" w:rsidRPr="00C51A10" w:rsidRDefault="00A04638" w:rsidP="00A046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1A10">
        <w:rPr>
          <w:rFonts w:ascii="Arial" w:eastAsia="Times New Roman" w:hAnsi="Arial" w:cs="Arial"/>
          <w:b/>
          <w:sz w:val="24"/>
          <w:szCs w:val="24"/>
        </w:rPr>
        <w:t>April 2</w:t>
      </w:r>
      <w:r w:rsidR="00B1276D">
        <w:rPr>
          <w:rFonts w:ascii="Arial" w:eastAsia="Times New Roman" w:hAnsi="Arial" w:cs="Arial"/>
          <w:b/>
          <w:sz w:val="24"/>
          <w:szCs w:val="24"/>
        </w:rPr>
        <w:t>6 – May 1</w:t>
      </w:r>
      <w:r w:rsidR="00B1276D" w:rsidRPr="00B1276D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="00B1276D">
        <w:rPr>
          <w:rFonts w:ascii="Arial" w:eastAsia="Times New Roman" w:hAnsi="Arial" w:cs="Arial"/>
          <w:b/>
          <w:sz w:val="24"/>
          <w:szCs w:val="24"/>
        </w:rPr>
        <w:t xml:space="preserve"> , 2015</w:t>
      </w:r>
    </w:p>
    <w:p w:rsidR="00A04638" w:rsidRPr="00C51A10" w:rsidRDefault="00B1276D" w:rsidP="00A046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24 Farnsworth Street, Boston, MA 02210</w:t>
      </w:r>
    </w:p>
    <w:p w:rsidR="00A04638" w:rsidRPr="00C51A10" w:rsidRDefault="00A04638" w:rsidP="00A046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04638" w:rsidRPr="00B1276D" w:rsidRDefault="00A04638" w:rsidP="00A046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D411B" w:rsidRDefault="00B1276D" w:rsidP="007D411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1276D">
        <w:rPr>
          <w:rFonts w:ascii="Arial" w:hAnsi="Arial" w:cs="Arial"/>
          <w:b/>
          <w:sz w:val="24"/>
          <w:szCs w:val="24"/>
          <w:u w:val="single"/>
        </w:rPr>
        <w:t>Sunday, April 26</w:t>
      </w:r>
      <w:r w:rsidRPr="00B1276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B1276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FD8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P.M. – 9:15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Introductory Content 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B1276D" w:rsidP="007D411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1276D">
        <w:rPr>
          <w:rFonts w:ascii="Arial" w:hAnsi="Arial" w:cs="Arial"/>
          <w:b/>
          <w:sz w:val="24"/>
          <w:szCs w:val="24"/>
          <w:u w:val="single"/>
        </w:rPr>
        <w:t>Monday, April 27</w:t>
      </w:r>
      <w:r w:rsidRPr="00B1276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B1276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276D" w:rsidRDefault="00B1276D" w:rsidP="007D411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A.M. – 9:30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Introductory Content 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– 2:15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Special Topics 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3:00 – 5:30 P.M.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Interview Preparation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Pr="00B1276D" w:rsidRDefault="00B1276D" w:rsidP="007D411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1276D">
        <w:rPr>
          <w:rFonts w:ascii="Arial" w:hAnsi="Arial" w:cs="Arial"/>
          <w:b/>
          <w:sz w:val="24"/>
          <w:szCs w:val="24"/>
          <w:u w:val="single"/>
        </w:rPr>
        <w:t>Tuesday, April 28</w:t>
      </w:r>
      <w:r w:rsidRPr="00B1276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B1276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 – 6:50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765A">
        <w:rPr>
          <w:rFonts w:ascii="Arial" w:hAnsi="Arial" w:cs="Arial"/>
          <w:sz w:val="24"/>
          <w:szCs w:val="24"/>
        </w:rPr>
        <w:t xml:space="preserve">Candidate </w:t>
      </w:r>
      <w:r>
        <w:rPr>
          <w:rFonts w:ascii="Arial" w:hAnsi="Arial" w:cs="Arial"/>
          <w:sz w:val="24"/>
          <w:szCs w:val="24"/>
        </w:rPr>
        <w:t>Interviews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Pr="00B1276D" w:rsidRDefault="00B1276D" w:rsidP="00B127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Wednesday, April 29</w:t>
      </w:r>
      <w:r w:rsidRPr="00B1276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276D" w:rsidRDefault="00B1276D" w:rsidP="00B12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B1276D" w:rsidP="00B127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 – 6:50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765A">
        <w:rPr>
          <w:rFonts w:ascii="Arial" w:hAnsi="Arial" w:cs="Arial"/>
          <w:sz w:val="24"/>
          <w:szCs w:val="24"/>
        </w:rPr>
        <w:t xml:space="preserve">Candidate </w:t>
      </w:r>
      <w:r>
        <w:rPr>
          <w:rFonts w:ascii="Arial" w:hAnsi="Arial" w:cs="Arial"/>
          <w:sz w:val="24"/>
          <w:szCs w:val="24"/>
        </w:rPr>
        <w:t>Interviews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Pr="00B1276D" w:rsidRDefault="00B1276D" w:rsidP="00B127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Thursday, April 30</w:t>
      </w:r>
      <w:r w:rsidRPr="00B1276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276D" w:rsidRDefault="00B1276D" w:rsidP="00B12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B1276D" w:rsidP="00B127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 – 6:50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765A">
        <w:rPr>
          <w:rFonts w:ascii="Arial" w:hAnsi="Arial" w:cs="Arial"/>
          <w:sz w:val="24"/>
          <w:szCs w:val="24"/>
        </w:rPr>
        <w:t xml:space="preserve">Candidate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Interviews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B1276D" w:rsidP="007D411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Friday, May 1</w:t>
      </w:r>
      <w:r w:rsidRPr="00B1276D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276D" w:rsidRDefault="00B1276D" w:rsidP="007D411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276D" w:rsidRDefault="00714FD8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8:30 </w:t>
      </w:r>
      <w:r w:rsidR="00B1276D">
        <w:rPr>
          <w:rFonts w:ascii="Arial" w:hAnsi="Arial" w:cs="Arial"/>
          <w:sz w:val="24"/>
          <w:szCs w:val="24"/>
        </w:rPr>
        <w:t xml:space="preserve">. – 8:45 A.M. </w:t>
      </w:r>
      <w:r w:rsidR="00B1276D"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>Opening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714FD8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8:45 </w:t>
      </w:r>
      <w:r w:rsidR="00B1276D">
        <w:rPr>
          <w:rFonts w:ascii="Arial" w:hAnsi="Arial" w:cs="Arial"/>
          <w:sz w:val="24"/>
          <w:szCs w:val="24"/>
        </w:rPr>
        <w:t>. – 11:00 A.M.</w:t>
      </w:r>
      <w:r w:rsidR="00B1276D"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276D">
        <w:rPr>
          <w:rFonts w:ascii="Arial" w:hAnsi="Arial" w:cs="Arial"/>
          <w:sz w:val="24"/>
          <w:szCs w:val="24"/>
        </w:rPr>
        <w:t>RECC Business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AM – 12:00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 for Comments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FD8" w:rsidRDefault="00714FD8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 – 1:00 P.M.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</w:t>
      </w:r>
    </w:p>
    <w:p w:rsidR="00714FD8" w:rsidRDefault="00714FD8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FD8" w:rsidRDefault="00714FD8" w:rsidP="007D4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 – 3:00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RECC Business &amp; Wrap Up </w:t>
      </w: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76D" w:rsidRPr="00B1276D" w:rsidRDefault="00B1276D" w:rsidP="007D41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276D" w:rsidRPr="00B1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64"/>
    <w:multiLevelType w:val="hybridMultilevel"/>
    <w:tmpl w:val="5BECC9D8"/>
    <w:lvl w:ilvl="0" w:tplc="88BC0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31755"/>
    <w:multiLevelType w:val="hybridMultilevel"/>
    <w:tmpl w:val="74A2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0CE"/>
    <w:multiLevelType w:val="hybridMultilevel"/>
    <w:tmpl w:val="165A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D2426"/>
    <w:multiLevelType w:val="hybridMultilevel"/>
    <w:tmpl w:val="FA24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8A"/>
    <w:rsid w:val="00046DB1"/>
    <w:rsid w:val="000671E2"/>
    <w:rsid w:val="000E430B"/>
    <w:rsid w:val="001063D8"/>
    <w:rsid w:val="0028765A"/>
    <w:rsid w:val="002D586A"/>
    <w:rsid w:val="00306752"/>
    <w:rsid w:val="00381840"/>
    <w:rsid w:val="004A3FFD"/>
    <w:rsid w:val="004A6BD1"/>
    <w:rsid w:val="00505F63"/>
    <w:rsid w:val="00596B52"/>
    <w:rsid w:val="005C2548"/>
    <w:rsid w:val="005F6253"/>
    <w:rsid w:val="006B5B8B"/>
    <w:rsid w:val="00714FD8"/>
    <w:rsid w:val="007161E1"/>
    <w:rsid w:val="0075078B"/>
    <w:rsid w:val="007D411B"/>
    <w:rsid w:val="0088228A"/>
    <w:rsid w:val="008911B7"/>
    <w:rsid w:val="008E1EE7"/>
    <w:rsid w:val="00972EAC"/>
    <w:rsid w:val="00991F0B"/>
    <w:rsid w:val="00997F75"/>
    <w:rsid w:val="009B583D"/>
    <w:rsid w:val="009F189D"/>
    <w:rsid w:val="00A04638"/>
    <w:rsid w:val="00B04EE3"/>
    <w:rsid w:val="00B11981"/>
    <w:rsid w:val="00B1276D"/>
    <w:rsid w:val="00BB18E6"/>
    <w:rsid w:val="00C51A10"/>
    <w:rsid w:val="00CC3832"/>
    <w:rsid w:val="00D379C6"/>
    <w:rsid w:val="00D67F49"/>
    <w:rsid w:val="00E14A99"/>
    <w:rsid w:val="00F13094"/>
    <w:rsid w:val="00F954FA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6CCF-C218-4510-9017-6438E37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Carey Maron</dc:creator>
  <cp:lastModifiedBy>Catherine Rowland</cp:lastModifiedBy>
  <cp:revision>4</cp:revision>
  <dcterms:created xsi:type="dcterms:W3CDTF">2015-04-13T14:16:00Z</dcterms:created>
  <dcterms:modified xsi:type="dcterms:W3CDTF">2015-04-13T14:30:00Z</dcterms:modified>
</cp:coreProperties>
</file>