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E92F" w14:textId="77777777" w:rsidR="00B11BC4" w:rsidRPr="00667447" w:rsidRDefault="00B11BC4" w:rsidP="00B11BC4">
      <w:pPr>
        <w:pStyle w:val="HandoutHead"/>
      </w:pPr>
      <w:bookmarkStart w:id="0" w:name="_GoBack"/>
      <w:bookmarkEnd w:id="0"/>
      <w:r w:rsidRPr="00667447">
        <w:t>Handout 6.2: Recommended Multimedia Resources</w:t>
      </w:r>
    </w:p>
    <w:p w14:paraId="76E37B13" w14:textId="77777777" w:rsidR="00B11BC4" w:rsidRPr="00667447" w:rsidRDefault="00B11BC4" w:rsidP="00B11BC4">
      <w:r>
        <w:t xml:space="preserve"> </w:t>
      </w:r>
    </w:p>
    <w:p w14:paraId="0FF5814A" w14:textId="77777777" w:rsidR="00B11BC4" w:rsidRPr="00667447" w:rsidRDefault="00B11BC4" w:rsidP="00B11BC4">
      <w:pPr>
        <w:pStyle w:val="Heading3"/>
      </w:pPr>
      <w:r w:rsidRPr="00667447">
        <w:t>Sexual health information:</w:t>
      </w:r>
    </w:p>
    <w:p w14:paraId="586DB13F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r w:rsidRPr="00667447">
        <w:t>The Centers for Disease Control and Prevention, an important source for any kind of public health information.</w:t>
      </w:r>
    </w:p>
    <w:p w14:paraId="0335B507" w14:textId="77777777" w:rsidR="00B11BC4" w:rsidRPr="00667447" w:rsidRDefault="00B11BC4" w:rsidP="00B11BC4">
      <w:pPr>
        <w:pStyle w:val="sub-bullet"/>
        <w:tabs>
          <w:tab w:val="clear" w:pos="360"/>
        </w:tabs>
        <w:ind w:left="1080"/>
      </w:pPr>
      <w:r w:rsidRPr="00667447">
        <w:t xml:space="preserve">Reproductive health: </w:t>
      </w:r>
      <w:hyperlink r:id="rId5" w:history="1">
        <w:r w:rsidRPr="00667447">
          <w:rPr>
            <w:rStyle w:val="Hyperlink"/>
          </w:rPr>
          <w:t>https://www.cdc.gov/reproductivehealth/index.html</w:t>
        </w:r>
      </w:hyperlink>
    </w:p>
    <w:p w14:paraId="3E6E79AD" w14:textId="77777777" w:rsidR="00B11BC4" w:rsidRPr="00667447" w:rsidRDefault="00B11BC4" w:rsidP="00B11BC4">
      <w:pPr>
        <w:pStyle w:val="sub-bullet"/>
        <w:tabs>
          <w:tab w:val="clear" w:pos="360"/>
        </w:tabs>
        <w:ind w:left="1080"/>
      </w:pPr>
      <w:r w:rsidRPr="00667447">
        <w:t xml:space="preserve">Lesbian, gay, bisexual, and transgender health: </w:t>
      </w:r>
      <w:hyperlink r:id="rId6" w:history="1">
        <w:r w:rsidRPr="00667447">
          <w:rPr>
            <w:rStyle w:val="Hyperlink"/>
          </w:rPr>
          <w:t>https://www.cdc.gov/lgbthealth/index.htm</w:t>
        </w:r>
      </w:hyperlink>
    </w:p>
    <w:p w14:paraId="2F3EBB2A" w14:textId="77777777" w:rsidR="00B11BC4" w:rsidRPr="00667447" w:rsidRDefault="00B11BC4" w:rsidP="00B11BC4">
      <w:pPr>
        <w:pStyle w:val="sub-bullet"/>
        <w:tabs>
          <w:tab w:val="clear" w:pos="360"/>
        </w:tabs>
        <w:ind w:left="1080"/>
      </w:pPr>
      <w:r w:rsidRPr="00667447">
        <w:t xml:space="preserve">Sexually transmitted diseases (STDs): </w:t>
      </w:r>
      <w:hyperlink r:id="rId7" w:history="1">
        <w:r w:rsidRPr="00667447">
          <w:rPr>
            <w:rStyle w:val="Hyperlink"/>
          </w:rPr>
          <w:t>https://www.cdc.gov/std/</w:t>
        </w:r>
      </w:hyperlink>
    </w:p>
    <w:p w14:paraId="149F1885" w14:textId="77777777" w:rsidR="00B11BC4" w:rsidRPr="00667447" w:rsidRDefault="00B11BC4" w:rsidP="00B11BC4">
      <w:pPr>
        <w:pStyle w:val="sub-bullet"/>
        <w:tabs>
          <w:tab w:val="clear" w:pos="360"/>
        </w:tabs>
        <w:ind w:left="1080"/>
        <w:rPr>
          <w:rStyle w:val="Hyperlink"/>
          <w:lang w:val="es-ES_tradnl"/>
        </w:rPr>
      </w:pPr>
      <w:r w:rsidRPr="00667447">
        <w:rPr>
          <w:lang w:val="es-ES_tradnl"/>
        </w:rPr>
        <w:t xml:space="preserve">Sexual </w:t>
      </w:r>
      <w:proofErr w:type="spellStart"/>
      <w:r w:rsidRPr="00667447">
        <w:rPr>
          <w:lang w:val="es-ES_tradnl"/>
        </w:rPr>
        <w:t>violence</w:t>
      </w:r>
      <w:proofErr w:type="spellEnd"/>
      <w:r w:rsidRPr="00667447">
        <w:rPr>
          <w:lang w:val="es-ES_tradnl"/>
        </w:rPr>
        <w:t xml:space="preserve">: </w:t>
      </w:r>
      <w:hyperlink r:id="rId8" w:history="1">
        <w:r w:rsidRPr="00667447">
          <w:rPr>
            <w:rStyle w:val="Hyperlink"/>
            <w:lang w:val="es-ES_tradnl"/>
          </w:rPr>
          <w:t>https://www.cdc.gov/violenceprevention/sexualviolence/</w:t>
        </w:r>
      </w:hyperlink>
    </w:p>
    <w:p w14:paraId="367C6D20" w14:textId="77777777" w:rsidR="00B11BC4" w:rsidRPr="00667447" w:rsidRDefault="00B11BC4" w:rsidP="00B11BC4">
      <w:pPr>
        <w:pStyle w:val="sub-bullet"/>
        <w:tabs>
          <w:tab w:val="clear" w:pos="360"/>
        </w:tabs>
        <w:ind w:left="1080"/>
      </w:pPr>
      <w:r w:rsidRPr="00667447">
        <w:t xml:space="preserve">Birth control methods: </w:t>
      </w:r>
      <w:bookmarkStart w:id="1" w:name="_Hlk20411214"/>
      <w:r w:rsidRPr="00667447">
        <w:fldChar w:fldCharType="begin"/>
      </w:r>
      <w:r w:rsidRPr="00667447">
        <w:instrText xml:space="preserve"> HYPERLINK "https://www.cdc.gov/reproductivehealth/contraception/index.htm" </w:instrText>
      </w:r>
      <w:r w:rsidRPr="00667447">
        <w:fldChar w:fldCharType="separate"/>
      </w:r>
      <w:r w:rsidRPr="00667447">
        <w:rPr>
          <w:rStyle w:val="Hyperlink"/>
        </w:rPr>
        <w:t>https://www.cdc.gov/reproductivehealth/contraception/index.htm</w:t>
      </w:r>
      <w:bookmarkEnd w:id="1"/>
      <w:r w:rsidRPr="00667447">
        <w:fldChar w:fldCharType="end"/>
      </w:r>
    </w:p>
    <w:p w14:paraId="5E73310D" w14:textId="77777777" w:rsidR="00B11BC4" w:rsidRDefault="00B11BC4" w:rsidP="00B11BC4">
      <w:pPr>
        <w:pStyle w:val="bullet"/>
        <w:tabs>
          <w:tab w:val="clear" w:pos="360"/>
        </w:tabs>
        <w:ind w:hanging="360"/>
      </w:pPr>
      <w:r w:rsidRPr="00667447">
        <w:rPr>
          <w:i/>
          <w:iCs/>
        </w:rPr>
        <w:t>Time</w:t>
      </w:r>
      <w:r>
        <w:t xml:space="preserve"> magazine article, “What the U.S. Can Learn from the Dutch About Teen Sex.” </w:t>
      </w:r>
      <w:hyperlink r:id="rId9" w:history="1">
        <w:r>
          <w:rPr>
            <w:rStyle w:val="Hyperlink"/>
          </w:rPr>
          <w:t>http://healthland.time.com/2010/09/09/what-the-u-s-can-learn-from-the-dutch-about-teen-sex/</w:t>
        </w:r>
      </w:hyperlink>
      <w:r>
        <w:t xml:space="preserve"> </w:t>
      </w:r>
    </w:p>
    <w:p w14:paraId="042DA40E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proofErr w:type="spellStart"/>
      <w:r w:rsidRPr="00667447">
        <w:t>Scarleteen</w:t>
      </w:r>
      <w:proofErr w:type="spellEnd"/>
      <w:r w:rsidRPr="00667447">
        <w:t xml:space="preserve">, a website offering youth and young adults information, advice, and support with issues of sexuality, sex, sexual health, and relationships. </w:t>
      </w:r>
      <w:hyperlink r:id="rId10" w:history="1">
        <w:r w:rsidRPr="00667447">
          <w:rPr>
            <w:rStyle w:val="Hyperlink"/>
          </w:rPr>
          <w:t>https://www.scarleteen.com</w:t>
        </w:r>
      </w:hyperlink>
    </w:p>
    <w:p w14:paraId="65FB68E0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r w:rsidRPr="00667447">
        <w:t xml:space="preserve">Go Ask Alice!, an online health question-and-answer resource produced by a team of Columbia University health promotion specialists, healthcare providers, and other health professionals. </w:t>
      </w:r>
      <w:hyperlink r:id="rId11" w:history="1">
        <w:r w:rsidRPr="00667447">
          <w:rPr>
            <w:rStyle w:val="Hyperlink"/>
          </w:rPr>
          <w:t>http://www.goaskalice.com</w:t>
        </w:r>
      </w:hyperlink>
    </w:p>
    <w:p w14:paraId="78F357A0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r w:rsidRPr="00667447">
        <w:t xml:space="preserve">“Sexually Transmitted Infections,” a fact sheet offered by the Office on Women’s Health, U.S. Department of Health and Human Services. </w:t>
      </w:r>
      <w:hyperlink r:id="rId12" w:history="1">
        <w:r w:rsidRPr="00667447">
          <w:rPr>
            <w:rStyle w:val="Hyperlink"/>
          </w:rPr>
          <w:t>http://www.WomensHealth.gov/publications/our-publications/fact-sheet/sexually-transmitted-infections.html</w:t>
        </w:r>
      </w:hyperlink>
      <w:r w:rsidRPr="00667447">
        <w:t xml:space="preserve"> (PDF at </w:t>
      </w:r>
      <w:bookmarkStart w:id="2" w:name="_Hlk20411118"/>
      <w:r w:rsidRPr="00667447">
        <w:rPr>
          <w:rStyle w:val="Hyperlink"/>
        </w:rPr>
        <w:fldChar w:fldCharType="begin"/>
      </w:r>
      <w:r w:rsidRPr="00667447">
        <w:rPr>
          <w:rStyle w:val="Hyperlink"/>
        </w:rPr>
        <w:instrText xml:space="preserve"> HYPERLINK "https://www.womenshealth.gov/files/documents/fact-sheets-stis.pdf" </w:instrText>
      </w:r>
      <w:r w:rsidRPr="00667447">
        <w:rPr>
          <w:rStyle w:val="Hyperlink"/>
        </w:rPr>
        <w:fldChar w:fldCharType="separate"/>
      </w:r>
      <w:r w:rsidRPr="00667447">
        <w:rPr>
          <w:rStyle w:val="Hyperlink"/>
        </w:rPr>
        <w:t>https://www.womenshealth.gov/files/documents/fact-sheets-stis.pdf</w:t>
      </w:r>
      <w:bookmarkEnd w:id="2"/>
      <w:r w:rsidRPr="00667447">
        <w:rPr>
          <w:rStyle w:val="Hyperlink"/>
        </w:rPr>
        <w:fldChar w:fldCharType="end"/>
      </w:r>
      <w:r w:rsidRPr="00667447">
        <w:t>)</w:t>
      </w:r>
    </w:p>
    <w:p w14:paraId="2A7597CD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bookmarkStart w:id="3" w:name="_Hlk21009719"/>
      <w:bookmarkStart w:id="4" w:name="_Hlk20411287"/>
      <w:r w:rsidRPr="00667447">
        <w:rPr>
          <w:i/>
          <w:iCs/>
        </w:rPr>
        <w:t>Our Bodies, Ourselves</w:t>
      </w:r>
      <w:bookmarkEnd w:id="3"/>
      <w:r w:rsidRPr="00667447">
        <w:rPr>
          <w:i/>
          <w:iCs/>
        </w:rPr>
        <w:t>,</w:t>
      </w:r>
      <w:r w:rsidRPr="00667447">
        <w:t xml:space="preserve"> </w:t>
      </w:r>
      <w:bookmarkEnd w:id="4"/>
      <w:r w:rsidRPr="00667447">
        <w:t>by the Boston Women’s Health Book Collective (New York: Simon and Schuster, 2011)</w:t>
      </w:r>
    </w:p>
    <w:p w14:paraId="7C4D64EB" w14:textId="77777777" w:rsidR="00B11BC4" w:rsidRPr="00667447" w:rsidRDefault="00B11BC4" w:rsidP="00B11BC4">
      <w:pPr>
        <w:pStyle w:val="bullet"/>
        <w:tabs>
          <w:tab w:val="clear" w:pos="360"/>
        </w:tabs>
        <w:ind w:hanging="360"/>
      </w:pPr>
      <w:bookmarkStart w:id="5" w:name="_Hlk21009761"/>
      <w:bookmarkStart w:id="6" w:name="_Hlk20411367"/>
      <w:r w:rsidRPr="00667447">
        <w:rPr>
          <w:i/>
          <w:iCs/>
        </w:rPr>
        <w:t>Guide to Getting It On</w:t>
      </w:r>
      <w:bookmarkEnd w:id="5"/>
      <w:r w:rsidRPr="00667447">
        <w:rPr>
          <w:i/>
          <w:iCs/>
        </w:rPr>
        <w:t>,</w:t>
      </w:r>
      <w:r w:rsidRPr="00667447">
        <w:t xml:space="preserve"> </w:t>
      </w:r>
      <w:bookmarkEnd w:id="6"/>
      <w:r w:rsidRPr="00667447">
        <w:t xml:space="preserve">by Paul </w:t>
      </w:r>
      <w:proofErr w:type="spellStart"/>
      <w:r w:rsidRPr="00667447">
        <w:t>Joannides</w:t>
      </w:r>
      <w:proofErr w:type="spellEnd"/>
      <w:r w:rsidRPr="00667447">
        <w:t xml:space="preserve"> (Waldport, OR: Goofy Foot Press, 2018)</w:t>
      </w:r>
    </w:p>
    <w:p w14:paraId="40257638" w14:textId="77777777" w:rsidR="00B11BC4" w:rsidRPr="00667447" w:rsidRDefault="00B11BC4" w:rsidP="00B11BC4"/>
    <w:p w14:paraId="78351D14" w14:textId="77777777" w:rsidR="00B11BC4" w:rsidRPr="009A5B89" w:rsidRDefault="00B11BC4" w:rsidP="00B11BC4">
      <w:pPr>
        <w:pStyle w:val="Heading3"/>
      </w:pPr>
      <w:r w:rsidRPr="00667447">
        <w:t>Parent support:</w:t>
      </w:r>
    </w:p>
    <w:p w14:paraId="28A98732" w14:textId="77777777" w:rsidR="00B11BC4" w:rsidRPr="00455CDC" w:rsidRDefault="00B11BC4" w:rsidP="00B11BC4">
      <w:pPr>
        <w:pStyle w:val="bullet"/>
        <w:tabs>
          <w:tab w:val="clear" w:pos="360"/>
        </w:tabs>
        <w:ind w:hanging="360"/>
        <w:rPr>
          <w:rFonts w:ascii="Calibri" w:hAnsi="Calibri"/>
          <w:sz w:val="22"/>
        </w:rPr>
      </w:pPr>
      <w:r>
        <w:t xml:space="preserve">Learn about becoming an “askable parent” on a website that offers resources in Spanish as well as English. </w:t>
      </w:r>
      <w:hyperlink r:id="rId13" w:history="1">
        <w:r w:rsidRPr="00BE6F41">
          <w:rPr>
            <w:rStyle w:val="Hyperlink"/>
          </w:rPr>
          <w:t>http://www.iwannaknow.org/parent.html</w:t>
        </w:r>
      </w:hyperlink>
      <w:r>
        <w:t xml:space="preserve">  </w:t>
      </w:r>
    </w:p>
    <w:p w14:paraId="0AB4579E" w14:textId="77777777" w:rsidR="00B11BC4" w:rsidRDefault="00B11BC4" w:rsidP="00B11BC4">
      <w:pPr>
        <w:pStyle w:val="bullet"/>
        <w:tabs>
          <w:tab w:val="clear" w:pos="360"/>
        </w:tabs>
        <w:ind w:hanging="360"/>
      </w:pPr>
      <w:r>
        <w:t xml:space="preserve">The American Sexual Health Association offers advice to parents </w:t>
      </w:r>
      <w:bookmarkStart w:id="7" w:name="_Hlk20411992"/>
      <w:r>
        <w:fldChar w:fldCharType="begin"/>
      </w:r>
      <w:r>
        <w:instrText xml:space="preserve"> HYPERLINK "</w:instrText>
      </w:r>
      <w:r w:rsidRPr="00845F6B">
        <w:instrText>http://www.ashasexualhealth.org/parents/</w:instrText>
      </w:r>
      <w:r>
        <w:instrText xml:space="preserve">" </w:instrText>
      </w:r>
      <w:r>
        <w:fldChar w:fldCharType="separate"/>
      </w:r>
      <w:r w:rsidRPr="00455CDC">
        <w:rPr>
          <w:rStyle w:val="Hyperlink"/>
        </w:rPr>
        <w:t>http://www.ashasexualhealth.org/parents/</w:t>
      </w:r>
      <w:bookmarkEnd w:id="7"/>
      <w:r>
        <w:fldChar w:fldCharType="end"/>
      </w:r>
    </w:p>
    <w:p w14:paraId="439202B1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r w:rsidRPr="0073148D">
        <w:t>“Talking to Your Kids about STDs and Safer Sex</w:t>
      </w:r>
      <w:r>
        <w:t>,</w:t>
      </w:r>
      <w:r w:rsidRPr="0073148D">
        <w:t>”</w:t>
      </w:r>
      <w:r>
        <w:t xml:space="preserve"> by Jenelle Marie Pierce,</w:t>
      </w:r>
      <w:r w:rsidRPr="00BE090F">
        <w:t xml:space="preserve"> </w:t>
      </w:r>
      <w:r w:rsidRPr="009A5B89">
        <w:t xml:space="preserve">on the website of </w:t>
      </w:r>
      <w:r>
        <w:t>t</w:t>
      </w:r>
      <w:r w:rsidRPr="009A5B89">
        <w:t>he ST</w:t>
      </w:r>
      <w:r>
        <w:t>I</w:t>
      </w:r>
      <w:r w:rsidRPr="009A5B89">
        <w:t xml:space="preserve"> Project</w:t>
      </w:r>
      <w:r>
        <w:t>.</w:t>
      </w:r>
      <w:r w:rsidRPr="009A5B89">
        <w:t xml:space="preserve"> </w:t>
      </w:r>
      <w:hyperlink r:id="rId14" w:history="1">
        <w:r>
          <w:rPr>
            <w:rStyle w:val="Hyperlink"/>
          </w:rPr>
          <w:t>https://www.thestiproject.com/talking-to-kids-about-safer-sex-stds/</w:t>
        </w:r>
      </w:hyperlink>
    </w:p>
    <w:p w14:paraId="537E2647" w14:textId="77777777" w:rsidR="00B11BC4" w:rsidRDefault="00941FA5" w:rsidP="00B11BC4">
      <w:pPr>
        <w:pStyle w:val="bullet"/>
        <w:tabs>
          <w:tab w:val="clear" w:pos="360"/>
        </w:tabs>
        <w:ind w:hanging="360"/>
      </w:pPr>
      <w:hyperlink r:id="rId15" w:history="1">
        <w:r w:rsidR="00B11BC4" w:rsidRPr="009A5B89">
          <w:rPr>
            <w:rStyle w:val="Hyperlink"/>
          </w:rPr>
          <w:t>http://www.ashapublications.org/index.php/product/be-an-askable-parent-2/</w:t>
        </w:r>
      </w:hyperlink>
    </w:p>
    <w:p w14:paraId="298F53CD" w14:textId="77777777" w:rsidR="00B11BC4" w:rsidRDefault="00B11BC4" w:rsidP="00B11BC4">
      <w:pPr>
        <w:pStyle w:val="bullet"/>
        <w:tabs>
          <w:tab w:val="clear" w:pos="360"/>
        </w:tabs>
        <w:ind w:hanging="360"/>
      </w:pPr>
      <w:r w:rsidRPr="009A5B89">
        <w:lastRenderedPageBreak/>
        <w:t xml:space="preserve">Flamingo Rampant </w:t>
      </w:r>
      <w:r>
        <w:t xml:space="preserve">publishes </w:t>
      </w:r>
      <w:r w:rsidRPr="009A5B89">
        <w:t>LGBTQ-inclusive books for children</w:t>
      </w:r>
      <w:r>
        <w:t>.</w:t>
      </w:r>
      <w:r w:rsidRPr="009A5B89">
        <w:t xml:space="preserve"> </w:t>
      </w:r>
      <w:hyperlink r:id="rId16" w:history="1">
        <w:r>
          <w:rPr>
            <w:rStyle w:val="Hyperlink"/>
          </w:rPr>
          <w:t>https://www.flamingorampant.com</w:t>
        </w:r>
      </w:hyperlink>
    </w:p>
    <w:p w14:paraId="7A8EA96C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r w:rsidRPr="009A5B89">
        <w:t>Sex</w:t>
      </w:r>
      <w:r>
        <w:t xml:space="preserve"> </w:t>
      </w:r>
      <w:r w:rsidRPr="009A5B89">
        <w:t xml:space="preserve">Positive Families </w:t>
      </w:r>
      <w:r>
        <w:t>offers a r</w:t>
      </w:r>
      <w:r w:rsidRPr="009A5B89">
        <w:t xml:space="preserve">eading </w:t>
      </w:r>
      <w:r>
        <w:t>l</w:t>
      </w:r>
      <w:r w:rsidRPr="009A5B89">
        <w:t>ist</w:t>
      </w:r>
      <w:r>
        <w:t xml:space="preserve"> of fun and informative books for all ages.</w:t>
      </w:r>
      <w:r w:rsidRPr="009A5B89">
        <w:t xml:space="preserve"> </w:t>
      </w:r>
      <w:hyperlink r:id="rId17" w:history="1">
        <w:r w:rsidRPr="009A5B89">
          <w:rPr>
            <w:rStyle w:val="Hyperlink"/>
          </w:rPr>
          <w:t>http://sexpositivefamilies.com/sex-positive-families-reading-list/</w:t>
        </w:r>
      </w:hyperlink>
    </w:p>
    <w:p w14:paraId="4E069F27" w14:textId="77777777" w:rsidR="00B11BC4" w:rsidRPr="009A5B89" w:rsidRDefault="00B11BC4" w:rsidP="00B11BC4"/>
    <w:p w14:paraId="6F146C03" w14:textId="77777777" w:rsidR="00B11BC4" w:rsidRPr="0084579C" w:rsidRDefault="00B11BC4" w:rsidP="00B11BC4">
      <w:pPr>
        <w:rPr>
          <w:b/>
          <w:bCs/>
        </w:rPr>
      </w:pPr>
      <w:r w:rsidRPr="0084579C">
        <w:rPr>
          <w:b/>
          <w:bCs/>
        </w:rPr>
        <w:t>To share with children and youth</w:t>
      </w:r>
      <w:r>
        <w:rPr>
          <w:b/>
          <w:bCs/>
        </w:rPr>
        <w:t>:</w:t>
      </w:r>
    </w:p>
    <w:p w14:paraId="7D80AEEA" w14:textId="77777777" w:rsidR="00B11BC4" w:rsidRDefault="00B11BC4" w:rsidP="00B11BC4">
      <w:pPr>
        <w:pStyle w:val="bullet"/>
        <w:tabs>
          <w:tab w:val="clear" w:pos="360"/>
        </w:tabs>
        <w:ind w:hanging="360"/>
      </w:pPr>
      <w:bookmarkStart w:id="8" w:name="_Hlk20412337"/>
      <w:r w:rsidRPr="00361716">
        <w:rPr>
          <w:i/>
          <w:iCs/>
        </w:rPr>
        <w:t>Sex Is a Funny Word</w:t>
      </w:r>
      <w:bookmarkEnd w:id="8"/>
      <w:r w:rsidRPr="00361716">
        <w:rPr>
          <w:i/>
          <w:iCs/>
        </w:rPr>
        <w:t>: A Book about Bodies, Feelings, and YOU</w:t>
      </w:r>
      <w:r>
        <w:rPr>
          <w:i/>
          <w:iCs/>
        </w:rPr>
        <w:t>,</w:t>
      </w:r>
      <w:r w:rsidRPr="009A5B89">
        <w:t xml:space="preserve"> by Cory Silverberg</w:t>
      </w:r>
      <w:r>
        <w:t xml:space="preserve"> (New York: Seven Stories Press, 2015)</w:t>
      </w:r>
    </w:p>
    <w:p w14:paraId="4CC342B7" w14:textId="77777777" w:rsidR="00B11BC4" w:rsidRDefault="00B11BC4" w:rsidP="00B11BC4">
      <w:pPr>
        <w:pStyle w:val="bullet"/>
        <w:tabs>
          <w:tab w:val="clear" w:pos="360"/>
        </w:tabs>
        <w:ind w:hanging="360"/>
      </w:pPr>
      <w:r>
        <w:rPr>
          <w:i/>
          <w:iCs/>
        </w:rPr>
        <w:t xml:space="preserve">The </w:t>
      </w:r>
      <w:r w:rsidRPr="00361716">
        <w:rPr>
          <w:i/>
          <w:iCs/>
        </w:rPr>
        <w:t>“</w:t>
      </w:r>
      <w:bookmarkStart w:id="9" w:name="_Hlk20412387"/>
      <w:r w:rsidRPr="00361716">
        <w:rPr>
          <w:i/>
          <w:iCs/>
        </w:rPr>
        <w:t xml:space="preserve">What’s Happening to My Body?” Book </w:t>
      </w:r>
      <w:bookmarkEnd w:id="9"/>
      <w:r w:rsidRPr="00361716">
        <w:rPr>
          <w:i/>
          <w:iCs/>
        </w:rPr>
        <w:t>for Boys</w:t>
      </w:r>
      <w:r w:rsidRPr="009A5B89">
        <w:t xml:space="preserve"> </w:t>
      </w:r>
      <w:bookmarkStart w:id="10" w:name="_Hlk21009921"/>
      <w:r>
        <w:t>(New York: William Morrow, 2012)</w:t>
      </w:r>
      <w:bookmarkEnd w:id="10"/>
      <w:r>
        <w:t xml:space="preserve"> </w:t>
      </w:r>
      <w:r w:rsidRPr="009A5B89">
        <w:t xml:space="preserve">and </w:t>
      </w:r>
      <w:r w:rsidRPr="0084579C">
        <w:rPr>
          <w:i/>
          <w:iCs/>
        </w:rPr>
        <w:t>The</w:t>
      </w:r>
      <w:r>
        <w:t xml:space="preserve"> </w:t>
      </w:r>
      <w:r w:rsidRPr="00361716">
        <w:rPr>
          <w:i/>
          <w:iCs/>
        </w:rPr>
        <w:t>“What’s Happening to My Body?” Book for Girls</w:t>
      </w:r>
      <w:r>
        <w:rPr>
          <w:i/>
          <w:iCs/>
        </w:rPr>
        <w:t xml:space="preserve"> </w:t>
      </w:r>
      <w:r>
        <w:t>(New York: William Morrow, 2012)</w:t>
      </w:r>
      <w:r w:rsidRPr="0084579C">
        <w:t>,</w:t>
      </w:r>
      <w:r w:rsidRPr="009A5B89">
        <w:t xml:space="preserve"> </w:t>
      </w:r>
      <w:r>
        <w:t xml:space="preserve">both </w:t>
      </w:r>
      <w:r w:rsidRPr="009A5B89">
        <w:t xml:space="preserve">by Lynda </w:t>
      </w:r>
      <w:proofErr w:type="spellStart"/>
      <w:r w:rsidRPr="009A5B89">
        <w:t>Madaras</w:t>
      </w:r>
      <w:proofErr w:type="spellEnd"/>
    </w:p>
    <w:p w14:paraId="79E33C1F" w14:textId="77777777" w:rsidR="00B11BC4" w:rsidRDefault="00B11BC4" w:rsidP="00B11BC4">
      <w:pPr>
        <w:pStyle w:val="bullet"/>
        <w:tabs>
          <w:tab w:val="clear" w:pos="360"/>
        </w:tabs>
        <w:ind w:hanging="360"/>
      </w:pPr>
      <w:r w:rsidRPr="0084579C">
        <w:t xml:space="preserve">“For Teens: How to Make Healthy Decisions </w:t>
      </w:r>
      <w:r>
        <w:t>a</w:t>
      </w:r>
      <w:r w:rsidRPr="0084579C">
        <w:t>bout Sex</w:t>
      </w:r>
      <w:r>
        <w:t>,</w:t>
      </w:r>
      <w:r w:rsidRPr="0084579C">
        <w:t>”</w:t>
      </w:r>
      <w:r>
        <w:t xml:space="preserve"> a page on a parenting website maintained by</w:t>
      </w:r>
      <w:r w:rsidRPr="009A5B89">
        <w:t xml:space="preserve"> the American Academy of Pediatrics</w:t>
      </w:r>
      <w:r>
        <w:t>.</w:t>
      </w:r>
      <w:r w:rsidRPr="009A5B89">
        <w:t xml:space="preserve"> </w:t>
      </w:r>
      <w:hyperlink r:id="rId18" w:history="1">
        <w:r w:rsidRPr="009A5B89">
          <w:rPr>
            <w:rStyle w:val="Hyperlink"/>
          </w:rPr>
          <w:t>https://www.healthychildren.org/English/ages-stages/teen/dating-sex/Pages/Making-Healthy-Decisions-About-Sex.aspx</w:t>
        </w:r>
      </w:hyperlink>
    </w:p>
    <w:p w14:paraId="1D8662B5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bookmarkStart w:id="11" w:name="_Hlk21009942"/>
      <w:bookmarkStart w:id="12" w:name="_Hlk20412766"/>
      <w:r w:rsidRPr="00361716">
        <w:rPr>
          <w:i/>
          <w:iCs/>
        </w:rPr>
        <w:t>It’s Perfectly Normal</w:t>
      </w:r>
      <w:bookmarkEnd w:id="11"/>
      <w:r>
        <w:rPr>
          <w:i/>
          <w:iCs/>
        </w:rPr>
        <w:t>,</w:t>
      </w:r>
      <w:r w:rsidRPr="009A5B89">
        <w:t xml:space="preserve"> </w:t>
      </w:r>
      <w:bookmarkEnd w:id="12"/>
      <w:r w:rsidRPr="009A5B89">
        <w:t xml:space="preserve">by </w:t>
      </w:r>
      <w:proofErr w:type="spellStart"/>
      <w:r w:rsidRPr="009A5B89">
        <w:t>Robie</w:t>
      </w:r>
      <w:proofErr w:type="spellEnd"/>
      <w:r w:rsidRPr="009A5B89">
        <w:t xml:space="preserve"> Harris</w:t>
      </w:r>
      <w:r>
        <w:t xml:space="preserve"> (</w:t>
      </w:r>
      <w:r w:rsidRPr="00EB5929">
        <w:t>Somerville, MA: Candlewick Press</w:t>
      </w:r>
      <w:r>
        <w:t>, 2014)</w:t>
      </w:r>
    </w:p>
    <w:p w14:paraId="47856D87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r w:rsidRPr="00361716">
        <w:rPr>
          <w:i/>
          <w:iCs/>
        </w:rPr>
        <w:t xml:space="preserve">Trans+: </w:t>
      </w:r>
      <w:bookmarkStart w:id="13" w:name="_Hlk21009980"/>
      <w:bookmarkStart w:id="14" w:name="_Hlk20412812"/>
      <w:r w:rsidRPr="00361716">
        <w:rPr>
          <w:i/>
          <w:iCs/>
        </w:rPr>
        <w:t>Love, Sex, Romance, and Being You</w:t>
      </w:r>
      <w:bookmarkEnd w:id="13"/>
      <w:r>
        <w:rPr>
          <w:i/>
          <w:iCs/>
        </w:rPr>
        <w:t>,</w:t>
      </w:r>
      <w:r w:rsidRPr="009A5B89">
        <w:t xml:space="preserve"> </w:t>
      </w:r>
      <w:bookmarkEnd w:id="14"/>
      <w:r w:rsidRPr="009A5B89">
        <w:t>by Kathryn Gonzales and Karen Rayne</w:t>
      </w:r>
      <w:r>
        <w:t xml:space="preserve"> (</w:t>
      </w:r>
      <w:r w:rsidRPr="00EB5929">
        <w:t xml:space="preserve">Washington, DC: </w:t>
      </w:r>
      <w:proofErr w:type="spellStart"/>
      <w:r w:rsidRPr="00EB5929">
        <w:t>Magination</w:t>
      </w:r>
      <w:proofErr w:type="spellEnd"/>
      <w:r w:rsidRPr="00EB5929">
        <w:t xml:space="preserve"> Press</w:t>
      </w:r>
      <w:r>
        <w:t>, 2019)</w:t>
      </w:r>
    </w:p>
    <w:p w14:paraId="64C7C196" w14:textId="77777777" w:rsidR="00B11BC4" w:rsidRDefault="00B11BC4" w:rsidP="00B11BC4">
      <w:pPr>
        <w:pStyle w:val="bullet"/>
        <w:tabs>
          <w:tab w:val="clear" w:pos="360"/>
        </w:tabs>
        <w:ind w:hanging="360"/>
      </w:pPr>
      <w:bookmarkStart w:id="15" w:name="_Hlk20412920"/>
      <w:r w:rsidRPr="00361716">
        <w:rPr>
          <w:i/>
          <w:iCs/>
        </w:rPr>
        <w:t>Body Drama</w:t>
      </w:r>
      <w:bookmarkEnd w:id="15"/>
      <w:r>
        <w:rPr>
          <w:i/>
          <w:iCs/>
        </w:rPr>
        <w:t>,</w:t>
      </w:r>
      <w:r w:rsidRPr="009A5B89">
        <w:t xml:space="preserve"> by Nancy Amanda Redd</w:t>
      </w:r>
      <w:r>
        <w:t xml:space="preserve"> (</w:t>
      </w:r>
      <w:r w:rsidRPr="00EB5929">
        <w:t>New York</w:t>
      </w:r>
      <w:r>
        <w:t>\</w:t>
      </w:r>
      <w:r w:rsidRPr="00EB5929">
        <w:t>: Gotham</w:t>
      </w:r>
      <w:r>
        <w:t>, 2008)</w:t>
      </w:r>
    </w:p>
    <w:p w14:paraId="5E5A86C2" w14:textId="77777777" w:rsidR="00B11BC4" w:rsidRDefault="00B11BC4" w:rsidP="00B11BC4">
      <w:pPr>
        <w:pStyle w:val="bullet"/>
        <w:tabs>
          <w:tab w:val="clear" w:pos="360"/>
        </w:tabs>
        <w:ind w:hanging="360"/>
      </w:pPr>
      <w:bookmarkStart w:id="16" w:name="_Hlk21010034"/>
      <w:r w:rsidRPr="00361716">
        <w:rPr>
          <w:i/>
          <w:iCs/>
        </w:rPr>
        <w:t>The New Teenage Body Book</w:t>
      </w:r>
      <w:bookmarkEnd w:id="16"/>
      <w:r>
        <w:rPr>
          <w:i/>
          <w:iCs/>
        </w:rPr>
        <w:t>,</w:t>
      </w:r>
      <w:r w:rsidRPr="009A5B89">
        <w:t xml:space="preserve"> by Kathy McCoy and Charles </w:t>
      </w:r>
      <w:proofErr w:type="spellStart"/>
      <w:r w:rsidRPr="009A5B89">
        <w:t>Wibbelsman</w:t>
      </w:r>
      <w:proofErr w:type="spellEnd"/>
      <w:r>
        <w:t xml:space="preserve"> (New York: Putnam, 1992)</w:t>
      </w:r>
    </w:p>
    <w:p w14:paraId="51F0B690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r w:rsidRPr="00361716">
        <w:rPr>
          <w:i/>
          <w:iCs/>
        </w:rPr>
        <w:t xml:space="preserve">From Boys to Men: All </w:t>
      </w:r>
      <w:r>
        <w:rPr>
          <w:i/>
          <w:iCs/>
        </w:rPr>
        <w:t>a</w:t>
      </w:r>
      <w:r w:rsidRPr="00361716">
        <w:rPr>
          <w:i/>
          <w:iCs/>
        </w:rPr>
        <w:t>bout Adolescence and You</w:t>
      </w:r>
      <w:r>
        <w:rPr>
          <w:i/>
          <w:iCs/>
        </w:rPr>
        <w:t>,</w:t>
      </w:r>
      <w:r w:rsidRPr="009A5B89">
        <w:t xml:space="preserve"> by Michael </w:t>
      </w:r>
      <w:proofErr w:type="spellStart"/>
      <w:r w:rsidRPr="009A5B89">
        <w:t>Gurian</w:t>
      </w:r>
      <w:proofErr w:type="spellEnd"/>
      <w:r>
        <w:t xml:space="preserve"> (</w:t>
      </w:r>
      <w:r w:rsidRPr="002555BD">
        <w:t>New York: Price Stern Sloan</w:t>
      </w:r>
      <w:r>
        <w:t>, 1999)</w:t>
      </w:r>
    </w:p>
    <w:p w14:paraId="1A989658" w14:textId="77777777" w:rsidR="00B11BC4" w:rsidRPr="009A5B89" w:rsidRDefault="00B11BC4" w:rsidP="00B11BC4">
      <w:pPr>
        <w:pStyle w:val="bullet"/>
        <w:tabs>
          <w:tab w:val="clear" w:pos="360"/>
        </w:tabs>
        <w:ind w:hanging="360"/>
      </w:pPr>
      <w:bookmarkStart w:id="17" w:name="_Hlk21010114"/>
      <w:r w:rsidRPr="00361716">
        <w:rPr>
          <w:i/>
          <w:iCs/>
        </w:rPr>
        <w:t xml:space="preserve">Growing Up: It’s </w:t>
      </w:r>
      <w:r>
        <w:rPr>
          <w:i/>
          <w:iCs/>
        </w:rPr>
        <w:t>a</w:t>
      </w:r>
      <w:r w:rsidRPr="00361716">
        <w:rPr>
          <w:i/>
          <w:iCs/>
        </w:rPr>
        <w:t xml:space="preserve"> Girl Thing</w:t>
      </w:r>
      <w:bookmarkEnd w:id="17"/>
      <w:r>
        <w:rPr>
          <w:i/>
          <w:iCs/>
        </w:rPr>
        <w:t>,</w:t>
      </w:r>
      <w:r w:rsidRPr="009A5B89">
        <w:t xml:space="preserve"> by Mavis Jukes</w:t>
      </w:r>
      <w:r>
        <w:t xml:space="preserve"> (Paw Prints, 2008)</w:t>
      </w:r>
    </w:p>
    <w:p w14:paraId="47A24D39" w14:textId="77777777" w:rsidR="00B11BC4" w:rsidRDefault="00B11BC4" w:rsidP="00B11BC4">
      <w:pPr>
        <w:pStyle w:val="bullet"/>
        <w:tabs>
          <w:tab w:val="clear" w:pos="360"/>
        </w:tabs>
        <w:ind w:hanging="360"/>
      </w:pPr>
      <w:bookmarkStart w:id="18" w:name="_Hlk21010201"/>
      <w:r w:rsidRPr="00B11BC4">
        <w:rPr>
          <w:i/>
          <w:iCs/>
        </w:rPr>
        <w:t>Sex, Puberty and All That Stuff</w:t>
      </w:r>
      <w:bookmarkEnd w:id="18"/>
      <w:r w:rsidRPr="00B11BC4">
        <w:rPr>
          <w:i/>
          <w:iCs/>
        </w:rPr>
        <w:t>: A Guide to Growing Up,</w:t>
      </w:r>
      <w:r w:rsidRPr="009A5B89">
        <w:t xml:space="preserve"> by Jacqui Bailey</w:t>
      </w:r>
      <w:r>
        <w:t xml:space="preserve"> (</w:t>
      </w:r>
      <w:r w:rsidRPr="002555BD">
        <w:t xml:space="preserve">Hauppauge, </w:t>
      </w:r>
      <w:r>
        <w:t>NY</w:t>
      </w:r>
      <w:r w:rsidRPr="002555BD">
        <w:t>: Barron's</w:t>
      </w:r>
      <w:r>
        <w:t>, 2016)</w:t>
      </w:r>
    </w:p>
    <w:p w14:paraId="3D6A456B" w14:textId="5205E801" w:rsidR="00DA5BC2" w:rsidRPr="00B11BC4" w:rsidRDefault="00B11BC4" w:rsidP="00B11BC4">
      <w:pPr>
        <w:pStyle w:val="bullet"/>
        <w:tabs>
          <w:tab w:val="clear" w:pos="360"/>
        </w:tabs>
        <w:ind w:hanging="360"/>
      </w:pPr>
      <w:r w:rsidRPr="00B11BC4">
        <w:rPr>
          <w:i/>
          <w:iCs/>
        </w:rPr>
        <w:t xml:space="preserve">S.E.X.: The All-You-Need-to-Know </w:t>
      </w:r>
      <w:bookmarkStart w:id="19" w:name="_Hlk21010242"/>
      <w:r w:rsidRPr="00B11BC4">
        <w:rPr>
          <w:i/>
          <w:iCs/>
        </w:rPr>
        <w:t>Progressive Sexuality Guide to Get You Through High School and College</w:t>
      </w:r>
      <w:r w:rsidRPr="009A5B89">
        <w:t xml:space="preserve"> </w:t>
      </w:r>
      <w:bookmarkEnd w:id="19"/>
      <w:r>
        <w:t>(</w:t>
      </w:r>
      <w:r w:rsidRPr="002555BD">
        <w:t>New York: Da Capo Press, 2009</w:t>
      </w:r>
      <w:r>
        <w:t xml:space="preserve">) </w:t>
      </w:r>
      <w:r w:rsidRPr="009A5B89">
        <w:t xml:space="preserve">and </w:t>
      </w:r>
      <w:r w:rsidRPr="00B11BC4">
        <w:rPr>
          <w:i/>
          <w:iCs/>
        </w:rPr>
        <w:t xml:space="preserve">Wait, What? A </w:t>
      </w:r>
      <w:bookmarkStart w:id="20" w:name="_Hlk21010267"/>
      <w:r w:rsidRPr="00B11BC4">
        <w:rPr>
          <w:i/>
          <w:iCs/>
        </w:rPr>
        <w:t>Comic Book Guide to Relationships, Bodies, and Growing Up</w:t>
      </w:r>
      <w:bookmarkEnd w:id="20"/>
      <w:r>
        <w:t xml:space="preserve"> (</w:t>
      </w:r>
      <w:r w:rsidRPr="002555BD">
        <w:t>Portland, OR: Limerence Press, 2019</w:t>
      </w:r>
      <w:r>
        <w:t>)</w:t>
      </w:r>
      <w:r w:rsidRPr="0084579C">
        <w:t>,</w:t>
      </w:r>
      <w:r w:rsidRPr="009A5B89">
        <w:t xml:space="preserve"> both by Heather Corinna</w:t>
      </w:r>
    </w:p>
    <w:sectPr w:rsidR="00DA5BC2" w:rsidRPr="00B11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47462"/>
    <w:multiLevelType w:val="hybridMultilevel"/>
    <w:tmpl w:val="45AC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4D"/>
    <w:rsid w:val="000D093B"/>
    <w:rsid w:val="001676E3"/>
    <w:rsid w:val="005D35C1"/>
    <w:rsid w:val="006A6846"/>
    <w:rsid w:val="00941FA5"/>
    <w:rsid w:val="00B11BC4"/>
    <w:rsid w:val="00DA5BC2"/>
    <w:rsid w:val="00F5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4522"/>
  <w15:chartTrackingRefBased/>
  <w15:docId w15:val="{4F56D2E1-8F85-4586-9FD7-D7A5FC1C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3B"/>
    <w:pPr>
      <w:spacing w:after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93B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9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3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D093B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D093B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D093B"/>
    <w:rPr>
      <w:rFonts w:cs="Arial (Body CS)"/>
      <w:b/>
      <w:caps/>
      <w:sz w:val="32"/>
    </w:rPr>
  </w:style>
  <w:style w:type="paragraph" w:customStyle="1" w:styleId="sub-bullet">
    <w:name w:val="sub-bullet"/>
    <w:basedOn w:val="bullet"/>
    <w:next w:val="Normal"/>
    <w:qFormat/>
    <w:rsid w:val="000D093B"/>
    <w:pPr>
      <w:numPr>
        <w:numId w:val="2"/>
      </w:numPr>
      <w:tabs>
        <w:tab w:val="num" w:pos="360"/>
      </w:tabs>
      <w:ind w:left="720"/>
    </w:pPr>
  </w:style>
  <w:style w:type="character" w:styleId="Hyperlink">
    <w:name w:val="Hyperlink"/>
    <w:uiPriority w:val="99"/>
    <w:unhideWhenUsed/>
    <w:rsid w:val="000D09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093B"/>
    <w:pPr>
      <w:ind w:left="720"/>
      <w:contextualSpacing/>
    </w:pPr>
  </w:style>
  <w:style w:type="paragraph" w:customStyle="1" w:styleId="checkbox">
    <w:name w:val="checkbox"/>
    <w:basedOn w:val="bullet"/>
    <w:qFormat/>
    <w:rsid w:val="005D35C1"/>
    <w:pPr>
      <w:numPr>
        <w:numId w:val="3"/>
      </w:num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violenceprevention/sexualviolence/" TargetMode="External"/><Relationship Id="rId13" Type="http://schemas.openxmlformats.org/officeDocument/2006/relationships/hyperlink" Target="http://www.iwannaknow.org/parent.html" TargetMode="External"/><Relationship Id="rId18" Type="http://schemas.openxmlformats.org/officeDocument/2006/relationships/hyperlink" Target="https://www.healthychildren.org/English/ages-stages/teen/dating-sex/Pages/Making-Healthy-Decisions-About-Sex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c.gov/std/" TargetMode="External"/><Relationship Id="rId12" Type="http://schemas.openxmlformats.org/officeDocument/2006/relationships/hyperlink" Target="http://www.WomensHealth.gov/publications/our-publications/fact-sheet/sexually-transmitted-infections.html" TargetMode="External"/><Relationship Id="rId17" Type="http://schemas.openxmlformats.org/officeDocument/2006/relationships/hyperlink" Target="http://sexpositivefamilies.com/sex-positive-families-reading-li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amingorampan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dc.gov/lgbthealth/index.htm" TargetMode="External"/><Relationship Id="rId11" Type="http://schemas.openxmlformats.org/officeDocument/2006/relationships/hyperlink" Target="http://www.goaskalice.com/" TargetMode="External"/><Relationship Id="rId5" Type="http://schemas.openxmlformats.org/officeDocument/2006/relationships/hyperlink" Target="https://www.cdc.gov/reproductivehealth/index.html" TargetMode="External"/><Relationship Id="rId15" Type="http://schemas.openxmlformats.org/officeDocument/2006/relationships/hyperlink" Target="http://www.ashapublications.org/index.php/product/be-an-askable-parent-2/" TargetMode="External"/><Relationship Id="rId10" Type="http://schemas.openxmlformats.org/officeDocument/2006/relationships/hyperlink" Target="https://www.scarletee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ealthland.time.com/2010/09/09/what-the-u-s-can-learn-from-the-dutch-about-teen-sex/" TargetMode="External"/><Relationship Id="rId14" Type="http://schemas.openxmlformats.org/officeDocument/2006/relationships/hyperlink" Target="https://www.thestiproject.com/talking-to-kids-about-safer-sex-st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2</cp:revision>
  <dcterms:created xsi:type="dcterms:W3CDTF">2020-03-05T19:29:00Z</dcterms:created>
  <dcterms:modified xsi:type="dcterms:W3CDTF">2020-03-05T19:29:00Z</dcterms:modified>
</cp:coreProperties>
</file>