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0F9A" w14:textId="3B281794" w:rsidR="00DD2698" w:rsidRDefault="00DD2698" w:rsidP="00DD2698">
      <w:r>
        <w:t>Policy on Registered Sex Offenders from the UU Congregation of Rockford, Illinois</w:t>
      </w:r>
    </w:p>
    <w:p w14:paraId="5DC72CB4" w14:textId="70DC3E10" w:rsidR="00DD2698" w:rsidRDefault="00DD2698" w:rsidP="00DD2698">
      <w:r>
        <w:t>(revised February 22, 2023)</w:t>
      </w:r>
    </w:p>
    <w:p w14:paraId="14800F12" w14:textId="77777777" w:rsidR="00DD2698" w:rsidRDefault="00DD2698" w:rsidP="00DD2698"/>
    <w:p w14:paraId="5A563FC5" w14:textId="2F75962D" w:rsidR="00DD2698" w:rsidRDefault="00DD2698" w:rsidP="00DD2698">
      <w:r>
        <w:t>POLICY ON REGISTERED SEX OFF</w:t>
      </w:r>
      <w:r>
        <w:t>ENDERS</w:t>
      </w:r>
    </w:p>
    <w:p w14:paraId="713E08F2" w14:textId="151D45A9" w:rsidR="00DD2698" w:rsidRDefault="00DD2698" w:rsidP="00DD2698">
      <w:r>
        <w:t>Any registered sex offender who wishes to be a member of the church or who</w:t>
      </w:r>
      <w:r>
        <w:t xml:space="preserve"> </w:t>
      </w:r>
      <w:r>
        <w:t>regularly attends church will fill out and sign a Limited Access Agreement</w:t>
      </w:r>
      <w:r>
        <w:t xml:space="preserve"> </w:t>
      </w:r>
      <w:r>
        <w:t>with the Senior Minister and the President of the Board. The Senior Minister</w:t>
      </w:r>
      <w:r>
        <w:t xml:space="preserve"> </w:t>
      </w:r>
      <w:r>
        <w:t>shall consult with the Covenant and Safety Team in the creation of any</w:t>
      </w:r>
      <w:r>
        <w:t xml:space="preserve"> </w:t>
      </w:r>
      <w:r>
        <w:t>Limited Access Agreement. The Senior Minister will immediately notify the</w:t>
      </w:r>
      <w:r>
        <w:t xml:space="preserve"> </w:t>
      </w:r>
      <w:r>
        <w:t>Board of the identity of any registered sex offenders who attend our church.</w:t>
      </w:r>
    </w:p>
    <w:p w14:paraId="4805353A" w14:textId="77777777" w:rsidR="00DD2698" w:rsidRDefault="00DD2698" w:rsidP="00DD2698"/>
    <w:p w14:paraId="0B6DFEBD" w14:textId="306991BF" w:rsidR="00DD2698" w:rsidRDefault="00DD2698" w:rsidP="00DD2698">
      <w:r>
        <w:t>The established conduct guidelines will be in writing and shared with the</w:t>
      </w:r>
      <w:r>
        <w:t xml:space="preserve"> </w:t>
      </w:r>
      <w:r>
        <w:t>Board. The Board will be informed yearly by the Senior Minister of the status</w:t>
      </w:r>
      <w:r>
        <w:t xml:space="preserve"> </w:t>
      </w:r>
      <w:r>
        <w:t>of any offenders who are attending church and their compliance with the</w:t>
      </w:r>
      <w:r>
        <w:t xml:space="preserve"> </w:t>
      </w:r>
      <w:r>
        <w:t>established guidelines. The Sex Offender Registry will be reviewed annually</w:t>
      </w:r>
      <w:r>
        <w:t xml:space="preserve"> </w:t>
      </w:r>
      <w:r>
        <w:t>by the Membership Team Chair or a person designated by the Senior Minister.</w:t>
      </w:r>
    </w:p>
    <w:p w14:paraId="41B08064" w14:textId="77777777" w:rsidR="00DD2698" w:rsidRDefault="00DD2698" w:rsidP="00DD2698"/>
    <w:p w14:paraId="3A97D14A" w14:textId="61F0C869" w:rsidR="006A2021" w:rsidRPr="00DD2698" w:rsidRDefault="00DD2698" w:rsidP="00DD2698">
      <w:r>
        <w:t>Additionally, changes to the sex offender laws will be reviewed</w:t>
      </w:r>
      <w:r>
        <w:t xml:space="preserve"> </w:t>
      </w:r>
      <w:r>
        <w:t>regularly. Members who teach Religious Education classes will read and sign</w:t>
      </w:r>
      <w:r>
        <w:t xml:space="preserve"> </w:t>
      </w:r>
      <w:r>
        <w:t>the UUA guidelines for working with children. Any church member may</w:t>
      </w:r>
      <w:r>
        <w:t xml:space="preserve"> </w:t>
      </w:r>
      <w:r>
        <w:t>confidentially ask the Senior Minister about the existence of any registered</w:t>
      </w:r>
      <w:r>
        <w:t xml:space="preserve"> </w:t>
      </w:r>
      <w:r>
        <w:t>sex offenders who attend church.</w:t>
      </w:r>
    </w:p>
    <w:sectPr w:rsidR="006A2021" w:rsidRPr="00DD2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98"/>
    <w:rsid w:val="0067659F"/>
    <w:rsid w:val="006A2021"/>
    <w:rsid w:val="0085297C"/>
    <w:rsid w:val="00915C39"/>
    <w:rsid w:val="00DA6A75"/>
    <w:rsid w:val="00DD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9A91D"/>
  <w15:chartTrackingRefBased/>
  <w15:docId w15:val="{E20C4689-7919-4B5A-A00C-AC4ADD31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iandra GD" w:eastAsiaTheme="minorHAnsi" w:hAnsi="Maiandra GD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6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6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6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6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6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6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6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69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69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69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6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6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6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69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6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6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69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6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6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6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6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Presley</dc:creator>
  <cp:keywords/>
  <dc:description/>
  <cp:lastModifiedBy>Lisa Presley</cp:lastModifiedBy>
  <cp:revision>1</cp:revision>
  <dcterms:created xsi:type="dcterms:W3CDTF">2025-02-11T14:17:00Z</dcterms:created>
  <dcterms:modified xsi:type="dcterms:W3CDTF">2025-02-11T16:05:00Z</dcterms:modified>
</cp:coreProperties>
</file>