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58D2" w14:textId="3F81FDF2" w:rsidR="00DB7570" w:rsidRDefault="008315C0" w:rsidP="00DB7570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Seeking Consultants: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="00D820B8">
        <w:rPr>
          <w:rFonts w:ascii="Calibri" w:hAnsi="Calibri" w:cs="Calibri"/>
          <w:b/>
          <w:color w:val="000000"/>
          <w:sz w:val="28"/>
          <w:szCs w:val="28"/>
        </w:rPr>
        <w:t>Resource Development</w:t>
      </w:r>
      <w:r w:rsidR="006C696F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DB7570">
        <w:rPr>
          <w:rFonts w:ascii="Calibri" w:hAnsi="Calibri" w:cs="Calibri"/>
          <w:b/>
          <w:color w:val="000000"/>
          <w:sz w:val="28"/>
          <w:szCs w:val="28"/>
        </w:rPr>
        <w:t>for the UU Common Read</w:t>
      </w:r>
      <w:r>
        <w:rPr>
          <w:rFonts w:ascii="Calibri" w:hAnsi="Calibri" w:cs="Calibri"/>
          <w:b/>
          <w:color w:val="000000"/>
          <w:sz w:val="28"/>
          <w:szCs w:val="28"/>
        </w:rPr>
        <w:t>,</w:t>
      </w:r>
      <w:r>
        <w:rPr>
          <w:rFonts w:ascii="Calibri" w:hAnsi="Calibri" w:cs="Calibri"/>
          <w:b/>
          <w:color w:val="000000"/>
          <w:sz w:val="28"/>
          <w:szCs w:val="28"/>
        </w:rPr>
        <w:br/>
      </w:r>
      <w:r w:rsidR="00DB7570" w:rsidRPr="00DB7570">
        <w:rPr>
          <w:rFonts w:ascii="Calibri" w:hAnsi="Calibri" w:cs="Calibri"/>
          <w:b/>
          <w:i/>
          <w:iCs/>
          <w:color w:val="000000"/>
          <w:sz w:val="28"/>
          <w:szCs w:val="28"/>
        </w:rPr>
        <w:t>Defund Fear</w:t>
      </w:r>
      <w:r w:rsidR="00DB7570">
        <w:rPr>
          <w:rFonts w:ascii="Calibri" w:hAnsi="Calibri" w:cs="Calibri"/>
          <w:b/>
          <w:color w:val="000000"/>
          <w:sz w:val="28"/>
          <w:szCs w:val="28"/>
        </w:rPr>
        <w:t xml:space="preserve"> by Zach Norris</w:t>
      </w:r>
      <w:r w:rsidR="00375F5B">
        <w:rPr>
          <w:rFonts w:ascii="Calibri" w:hAnsi="Calibri" w:cs="Calibri"/>
          <w:b/>
          <w:color w:val="000000"/>
          <w:sz w:val="28"/>
          <w:szCs w:val="28"/>
        </w:rPr>
        <w:t xml:space="preserve"> (Beacon, 2021)</w:t>
      </w:r>
    </w:p>
    <w:p w14:paraId="0EE301A7" w14:textId="77777777" w:rsidR="00DB7570" w:rsidRPr="008635D0" w:rsidRDefault="00DB7570" w:rsidP="00DB7570">
      <w:pPr>
        <w:pStyle w:val="NormalWeb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color w:val="000000"/>
          <w:sz w:val="28"/>
          <w:szCs w:val="28"/>
        </w:rPr>
      </w:pPr>
    </w:p>
    <w:p w14:paraId="5B376823" w14:textId="173D2227" w:rsidR="001A1FC6" w:rsidRDefault="00175812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75812">
        <w:rPr>
          <w:rFonts w:ascii="Calibri" w:hAnsi="Calibri" w:cs="Calibri"/>
          <w:color w:val="000000"/>
          <w:sz w:val="22"/>
          <w:szCs w:val="22"/>
        </w:rPr>
        <w:t>The UUA has chosen </w:t>
      </w:r>
      <w:hyperlink r:id="rId5" w:history="1">
        <w:r w:rsidRPr="00175812">
          <w:rPr>
            <w:rStyle w:val="Hyperlink"/>
            <w:rFonts w:ascii="Calibri" w:hAnsi="Calibri" w:cs="Calibri"/>
            <w:i/>
            <w:iCs/>
            <w:sz w:val="22"/>
            <w:szCs w:val="22"/>
          </w:rPr>
          <w:t>Defund Fear: Safety Without Policing, Prisons, and Punishment</w:t>
        </w:r>
      </w:hyperlink>
      <w:r w:rsidRPr="00175812">
        <w:rPr>
          <w:rFonts w:ascii="Calibri" w:hAnsi="Calibri" w:cs="Calibri"/>
          <w:color w:val="000000"/>
          <w:sz w:val="22"/>
          <w:szCs w:val="22"/>
        </w:rPr>
        <w:t> by Zach Norris (Beacon Press, 2021) as the next Common Read.</w:t>
      </w:r>
      <w:r w:rsidR="00025BB7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1FC3">
        <w:rPr>
          <w:rFonts w:ascii="Calibri" w:hAnsi="Calibri" w:cs="Calibri"/>
          <w:color w:val="000000"/>
          <w:sz w:val="22"/>
          <w:szCs w:val="22"/>
        </w:rPr>
        <w:t xml:space="preserve">The Lifespan Faith Engagement team of the UUA </w:t>
      </w:r>
      <w:r w:rsidR="00313F8C">
        <w:rPr>
          <w:rFonts w:ascii="Calibri" w:hAnsi="Calibri" w:cs="Calibri"/>
          <w:color w:val="000000"/>
          <w:sz w:val="22"/>
          <w:szCs w:val="22"/>
        </w:rPr>
        <w:t>seek</w:t>
      </w:r>
      <w:r w:rsidR="00871FC3">
        <w:rPr>
          <w:rFonts w:ascii="Calibri" w:hAnsi="Calibri" w:cs="Calibri"/>
          <w:color w:val="000000"/>
          <w:sz w:val="22"/>
          <w:szCs w:val="22"/>
        </w:rPr>
        <w:t xml:space="preserve">s to engage one or more consultants </w:t>
      </w:r>
      <w:r w:rsidR="001A1FC6">
        <w:rPr>
          <w:rFonts w:ascii="Calibri" w:hAnsi="Calibri" w:cs="Calibri"/>
          <w:color w:val="000000"/>
          <w:sz w:val="22"/>
          <w:szCs w:val="22"/>
        </w:rPr>
        <w:t>to ensure a diverse collaboration</w:t>
      </w:r>
      <w:r w:rsidR="00313F8C">
        <w:rPr>
          <w:rFonts w:ascii="Calibri" w:hAnsi="Calibri" w:cs="Calibri"/>
          <w:color w:val="000000"/>
          <w:sz w:val="22"/>
          <w:szCs w:val="22"/>
        </w:rPr>
        <w:t xml:space="preserve"> on resources to support this UU Common Read</w:t>
      </w:r>
      <w:r w:rsidR="001A1FC6">
        <w:rPr>
          <w:rFonts w:ascii="Calibri" w:hAnsi="Calibri" w:cs="Calibri"/>
          <w:color w:val="000000"/>
          <w:sz w:val="22"/>
          <w:szCs w:val="22"/>
        </w:rPr>
        <w:t>.</w:t>
      </w:r>
    </w:p>
    <w:p w14:paraId="41115C4A" w14:textId="1B86EA77" w:rsidR="001A1FC6" w:rsidRDefault="001A1FC6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DD9499" w14:textId="35F6E354" w:rsidR="006B1865" w:rsidRDefault="006B1865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B1865">
        <w:rPr>
          <w:rFonts w:ascii="Calibri" w:hAnsi="Calibri" w:cs="Calibri"/>
          <w:i/>
          <w:iCs/>
          <w:color w:val="000000"/>
          <w:sz w:val="22"/>
          <w:szCs w:val="22"/>
        </w:rPr>
        <w:t>Defund Fear</w:t>
      </w:r>
      <w:r w:rsidRPr="006B1865">
        <w:rPr>
          <w:rFonts w:ascii="Calibri" w:hAnsi="Calibri" w:cs="Calibri"/>
          <w:color w:val="000000"/>
          <w:sz w:val="22"/>
          <w:szCs w:val="22"/>
        </w:rPr>
        <w:t> invite</w:t>
      </w:r>
      <w:r w:rsidR="00DD04C8">
        <w:rPr>
          <w:rFonts w:ascii="Calibri" w:hAnsi="Calibri" w:cs="Calibri"/>
          <w:color w:val="000000"/>
          <w:sz w:val="22"/>
          <w:szCs w:val="22"/>
        </w:rPr>
        <w:t>s</w:t>
      </w:r>
      <w:r w:rsidR="00587F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04C8" w:rsidRPr="006B1865">
        <w:rPr>
          <w:rFonts w:ascii="Calibri" w:hAnsi="Calibri" w:cs="Calibri"/>
          <w:color w:val="000000"/>
          <w:sz w:val="22"/>
          <w:szCs w:val="22"/>
        </w:rPr>
        <w:t>Unitarian Universalists</w:t>
      </w:r>
      <w:r w:rsidR="00587FE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1865">
        <w:rPr>
          <w:rFonts w:ascii="Calibri" w:hAnsi="Calibri" w:cs="Calibri"/>
          <w:color w:val="000000"/>
          <w:sz w:val="22"/>
          <w:szCs w:val="22"/>
        </w:rPr>
        <w:t xml:space="preserve">to respond to </w:t>
      </w:r>
      <w:r w:rsidR="00DD04C8">
        <w:rPr>
          <w:rFonts w:ascii="Calibri" w:hAnsi="Calibri" w:cs="Calibri"/>
          <w:color w:val="000000"/>
          <w:sz w:val="22"/>
          <w:szCs w:val="22"/>
        </w:rPr>
        <w:t>a crisis in public safety and confront an entrenched</w:t>
      </w:r>
      <w:r w:rsidR="00AA667A">
        <w:rPr>
          <w:rFonts w:ascii="Calibri" w:hAnsi="Calibri" w:cs="Calibri"/>
          <w:color w:val="000000"/>
          <w:sz w:val="22"/>
          <w:szCs w:val="22"/>
        </w:rPr>
        <w:t>,</w:t>
      </w:r>
      <w:r w:rsidR="00DD04C8">
        <w:rPr>
          <w:rFonts w:ascii="Calibri" w:hAnsi="Calibri" w:cs="Calibri"/>
          <w:color w:val="000000"/>
          <w:sz w:val="22"/>
          <w:szCs w:val="22"/>
        </w:rPr>
        <w:t xml:space="preserve"> punitive “justice” system</w:t>
      </w:r>
      <w:r w:rsidR="000D46A7">
        <w:rPr>
          <w:rFonts w:ascii="Calibri" w:hAnsi="Calibri" w:cs="Calibri"/>
          <w:color w:val="000000"/>
          <w:sz w:val="22"/>
          <w:szCs w:val="22"/>
        </w:rPr>
        <w:t>.</w:t>
      </w:r>
      <w:r w:rsidRPr="006B186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D04C8">
        <w:rPr>
          <w:rFonts w:ascii="Calibri" w:hAnsi="Calibri" w:cs="Calibri"/>
          <w:color w:val="000000"/>
          <w:sz w:val="22"/>
          <w:szCs w:val="22"/>
        </w:rPr>
        <w:t xml:space="preserve">The resources offered with this </w:t>
      </w:r>
      <w:r w:rsidR="00183304">
        <w:rPr>
          <w:rFonts w:ascii="Calibri" w:hAnsi="Calibri" w:cs="Calibri"/>
          <w:color w:val="000000"/>
          <w:sz w:val="22"/>
          <w:szCs w:val="22"/>
        </w:rPr>
        <w:t xml:space="preserve">UU </w:t>
      </w:r>
      <w:r w:rsidR="00DD04C8">
        <w:rPr>
          <w:rFonts w:ascii="Calibri" w:hAnsi="Calibri" w:cs="Calibri"/>
          <w:color w:val="000000"/>
          <w:sz w:val="22"/>
          <w:szCs w:val="22"/>
        </w:rPr>
        <w:t>Common Read will invite readers and members of our communities to</w:t>
      </w:r>
      <w:r w:rsidRPr="006B1865">
        <w:rPr>
          <w:rFonts w:ascii="Calibri" w:hAnsi="Calibri" w:cs="Calibri"/>
          <w:color w:val="000000"/>
          <w:sz w:val="22"/>
          <w:szCs w:val="22"/>
        </w:rPr>
        <w:t xml:space="preserve"> grapple theologically with big, tough question</w:t>
      </w:r>
      <w:r w:rsidR="000D46A7">
        <w:rPr>
          <w:rFonts w:ascii="Calibri" w:hAnsi="Calibri" w:cs="Calibri"/>
          <w:color w:val="000000"/>
          <w:sz w:val="22"/>
          <w:szCs w:val="22"/>
        </w:rPr>
        <w:t>s—raised by the scenario Norris presents—</w:t>
      </w:r>
      <w:r w:rsidRPr="006B1865">
        <w:rPr>
          <w:rFonts w:ascii="Calibri" w:hAnsi="Calibri" w:cs="Calibri"/>
          <w:color w:val="000000"/>
          <w:sz w:val="22"/>
          <w:szCs w:val="22"/>
        </w:rPr>
        <w:t>about who we are</w:t>
      </w:r>
      <w:r w:rsidR="008F664B">
        <w:rPr>
          <w:rFonts w:ascii="Calibri" w:hAnsi="Calibri" w:cs="Calibri"/>
          <w:color w:val="000000"/>
          <w:sz w:val="22"/>
          <w:szCs w:val="22"/>
        </w:rPr>
        <w:t>, how we wish to live together in our communities and nations,</w:t>
      </w:r>
      <w:r w:rsidRPr="006B1865">
        <w:rPr>
          <w:rFonts w:ascii="Calibri" w:hAnsi="Calibri" w:cs="Calibri"/>
          <w:color w:val="000000"/>
          <w:sz w:val="22"/>
          <w:szCs w:val="22"/>
        </w:rPr>
        <w:t xml:space="preserve"> and the meaning and purposes of our lives.</w:t>
      </w:r>
    </w:p>
    <w:p w14:paraId="466E41C4" w14:textId="0EDDCA95" w:rsidR="003D45B2" w:rsidRDefault="003D45B2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AABCD8B" w14:textId="11489F95" w:rsidR="0050521B" w:rsidRDefault="003D45B2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Consultants will</w:t>
      </w:r>
      <w:r w:rsidR="00605396">
        <w:rPr>
          <w:rFonts w:ascii="Calibri" w:hAnsi="Calibri" w:cs="Calibri"/>
          <w:color w:val="000000"/>
          <w:sz w:val="22"/>
          <w:szCs w:val="22"/>
        </w:rPr>
        <w:t xml:space="preserve"> help </w:t>
      </w:r>
      <w:r w:rsidR="00E56E7D">
        <w:rPr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3761">
        <w:rPr>
          <w:rFonts w:ascii="Calibri" w:hAnsi="Calibri" w:cs="Calibri"/>
          <w:color w:val="000000"/>
          <w:sz w:val="22"/>
          <w:szCs w:val="22"/>
        </w:rPr>
        <w:t>create</w:t>
      </w:r>
      <w:r>
        <w:rPr>
          <w:rFonts w:ascii="Calibri" w:hAnsi="Calibri" w:cs="Calibri"/>
          <w:color w:val="000000"/>
          <w:sz w:val="22"/>
          <w:szCs w:val="22"/>
        </w:rPr>
        <w:t xml:space="preserve"> facilitation guidance for Common Read groups</w:t>
      </w:r>
      <w:r w:rsidR="000D4772">
        <w:rPr>
          <w:rFonts w:ascii="Calibri" w:hAnsi="Calibri" w:cs="Calibri"/>
          <w:color w:val="000000"/>
          <w:sz w:val="22"/>
          <w:szCs w:val="22"/>
        </w:rPr>
        <w:t xml:space="preserve"> and provide input to the overall Common Read project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6B3761">
        <w:rPr>
          <w:rFonts w:ascii="Calibri" w:hAnsi="Calibri" w:cs="Calibri"/>
          <w:color w:val="000000"/>
          <w:sz w:val="22"/>
          <w:szCs w:val="22"/>
        </w:rPr>
        <w:t>As author or co-author,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56E7D">
        <w:rPr>
          <w:rFonts w:ascii="Calibri" w:hAnsi="Calibri" w:cs="Calibri"/>
          <w:color w:val="000000"/>
          <w:sz w:val="22"/>
          <w:szCs w:val="22"/>
        </w:rPr>
        <w:t>a consultant will produce</w:t>
      </w:r>
      <w:r w:rsidR="00D8163D">
        <w:rPr>
          <w:rFonts w:ascii="Calibri" w:hAnsi="Calibri" w:cs="Calibri"/>
          <w:color w:val="000000"/>
          <w:sz w:val="22"/>
          <w:szCs w:val="22"/>
        </w:rPr>
        <w:t xml:space="preserve"> a 90-minute session </w:t>
      </w:r>
      <w:r w:rsidR="0088772E">
        <w:rPr>
          <w:rFonts w:ascii="Calibri" w:hAnsi="Calibri" w:cs="Calibri"/>
          <w:color w:val="000000"/>
          <w:sz w:val="22"/>
          <w:szCs w:val="22"/>
        </w:rPr>
        <w:t>for</w:t>
      </w:r>
      <w:r>
        <w:rPr>
          <w:rFonts w:ascii="Calibri" w:hAnsi="Calibri" w:cs="Calibri"/>
          <w:color w:val="000000"/>
          <w:sz w:val="22"/>
          <w:szCs w:val="22"/>
        </w:rPr>
        <w:t xml:space="preserve"> one or more of these cohorts: any UU congregation</w:t>
      </w:r>
      <w:r w:rsidR="00183304"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an exclusively BIPOC UU group</w:t>
      </w:r>
      <w:r w:rsidR="00183304">
        <w:rPr>
          <w:rFonts w:ascii="Calibri" w:hAnsi="Calibri" w:cs="Calibri"/>
          <w:color w:val="000000"/>
          <w:sz w:val="22"/>
          <w:szCs w:val="22"/>
        </w:rPr>
        <w:t>;</w:t>
      </w:r>
      <w:r>
        <w:rPr>
          <w:rFonts w:ascii="Calibri" w:hAnsi="Calibri" w:cs="Calibri"/>
          <w:color w:val="000000"/>
          <w:sz w:val="22"/>
          <w:szCs w:val="22"/>
        </w:rPr>
        <w:t xml:space="preserve"> a</w:t>
      </w:r>
      <w:r w:rsidR="00435412">
        <w:rPr>
          <w:rFonts w:ascii="Calibri" w:hAnsi="Calibri" w:cs="Calibri"/>
          <w:color w:val="000000"/>
          <w:sz w:val="22"/>
          <w:szCs w:val="22"/>
        </w:rPr>
        <w:t xml:space="preserve"> UU and UU-adjacent</w:t>
      </w:r>
      <w:r>
        <w:rPr>
          <w:rFonts w:ascii="Calibri" w:hAnsi="Calibri" w:cs="Calibri"/>
          <w:color w:val="000000"/>
          <w:sz w:val="22"/>
          <w:szCs w:val="22"/>
        </w:rPr>
        <w:t xml:space="preserve"> activist group. </w:t>
      </w:r>
    </w:p>
    <w:p w14:paraId="7180933D" w14:textId="77777777" w:rsidR="0050521B" w:rsidRDefault="0050521B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57FDEC5" w14:textId="6BA4A9FB" w:rsidR="00FD076A" w:rsidRDefault="00183304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Work </w:t>
      </w:r>
      <w:r w:rsidR="00D94CC1">
        <w:rPr>
          <w:rFonts w:ascii="Calibri" w:hAnsi="Calibri" w:cs="Calibri"/>
          <w:color w:val="000000"/>
          <w:sz w:val="22"/>
          <w:szCs w:val="22"/>
        </w:rPr>
        <w:t>will be concentrated</w:t>
      </w:r>
      <w:r>
        <w:rPr>
          <w:rFonts w:ascii="Calibri" w:hAnsi="Calibri" w:cs="Calibri"/>
          <w:color w:val="000000"/>
          <w:sz w:val="22"/>
          <w:szCs w:val="22"/>
        </w:rPr>
        <w:t xml:space="preserve"> during January 2022. Consultants</w:t>
      </w:r>
      <w:r w:rsidR="00743986">
        <w:rPr>
          <w:rFonts w:ascii="Calibri" w:hAnsi="Calibri" w:cs="Calibri"/>
          <w:color w:val="000000"/>
          <w:sz w:val="22"/>
          <w:szCs w:val="22"/>
        </w:rPr>
        <w:t xml:space="preserve"> will work closely with a developmental editor </w:t>
      </w:r>
      <w:r w:rsidR="00B97C49">
        <w:rPr>
          <w:rFonts w:ascii="Calibri" w:hAnsi="Calibri" w:cs="Calibri"/>
          <w:color w:val="000000"/>
          <w:sz w:val="22"/>
          <w:szCs w:val="22"/>
        </w:rPr>
        <w:t>who is c</w:t>
      </w:r>
      <w:r w:rsidR="00B97C49">
        <w:rPr>
          <w:rFonts w:ascii="Calibri" w:hAnsi="Calibri" w:cs="Calibri"/>
          <w:color w:val="000000"/>
          <w:sz w:val="22"/>
          <w:szCs w:val="22"/>
        </w:rPr>
        <w:t>oordinating the overall Common Read project</w:t>
      </w:r>
      <w:r w:rsidR="00933AAF">
        <w:rPr>
          <w:rFonts w:ascii="Calibri" w:hAnsi="Calibri" w:cs="Calibri"/>
          <w:color w:val="000000"/>
          <w:sz w:val="22"/>
          <w:szCs w:val="22"/>
        </w:rPr>
        <w:t xml:space="preserve"> as well as, potentially, other consultants involved in this collaboration.</w:t>
      </w:r>
    </w:p>
    <w:p w14:paraId="534F7119" w14:textId="77777777" w:rsidR="00994ADB" w:rsidRDefault="00994ADB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CAB6C36" w14:textId="54E85B4F" w:rsidR="00FD076A" w:rsidRDefault="00FD076A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6521E34C">
        <w:rPr>
          <w:rFonts w:ascii="Calibri" w:hAnsi="Calibri" w:cs="Calibri"/>
          <w:color w:val="000000" w:themeColor="text1"/>
          <w:sz w:val="22"/>
          <w:szCs w:val="22"/>
        </w:rPr>
        <w:t xml:space="preserve">Compensation </w:t>
      </w:r>
      <w:r w:rsidR="0061705F" w:rsidRPr="6521E34C">
        <w:rPr>
          <w:rFonts w:ascii="Calibri" w:hAnsi="Calibri" w:cs="Calibri"/>
          <w:color w:val="000000" w:themeColor="text1"/>
          <w:sz w:val="22"/>
          <w:szCs w:val="22"/>
        </w:rPr>
        <w:t>framework is based on a $1</w:t>
      </w:r>
      <w:r w:rsidR="44EE52DC" w:rsidRPr="6521E34C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61705F" w:rsidRPr="6521E34C">
        <w:rPr>
          <w:rFonts w:ascii="Calibri" w:hAnsi="Calibri" w:cs="Calibri"/>
          <w:color w:val="000000" w:themeColor="text1"/>
          <w:sz w:val="22"/>
          <w:szCs w:val="22"/>
        </w:rPr>
        <w:t>000 fee for writing one 90-minute session</w:t>
      </w:r>
      <w:r w:rsidR="00D94CC1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61705F" w:rsidRPr="6521E34C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832B70">
        <w:rPr>
          <w:rFonts w:ascii="Calibri" w:hAnsi="Calibri" w:cs="Calibri"/>
          <w:color w:val="000000"/>
          <w:sz w:val="22"/>
          <w:szCs w:val="22"/>
        </w:rPr>
        <w:t>Writing will include developme</w:t>
      </w:r>
      <w:r w:rsidR="00832B70">
        <w:rPr>
          <w:rFonts w:ascii="Calibri" w:hAnsi="Calibri" w:cs="Calibri"/>
          <w:color w:val="000000"/>
          <w:sz w:val="22"/>
          <w:szCs w:val="22"/>
        </w:rPr>
        <w:t xml:space="preserve">ntal meetings up front and one round of review/revision. </w:t>
      </w:r>
      <w:r w:rsidR="00390DF7" w:rsidRPr="6521E34C">
        <w:rPr>
          <w:rFonts w:ascii="Calibri" w:hAnsi="Calibri" w:cs="Calibri"/>
          <w:color w:val="000000" w:themeColor="text1"/>
          <w:sz w:val="22"/>
          <w:szCs w:val="22"/>
        </w:rPr>
        <w:t xml:space="preserve">Facilitation of a Common Read group and participation in a video recording are additional roles consultants may be offered; these will be compensated separately. </w:t>
      </w:r>
    </w:p>
    <w:p w14:paraId="2D9B1366" w14:textId="3143F331" w:rsidR="008F664B" w:rsidRDefault="008F664B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6D56F0D" w14:textId="27FFC2DC" w:rsidR="008F664B" w:rsidRDefault="00895F8C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Attributes </w:t>
      </w:r>
      <w:r w:rsidR="004B3905">
        <w:rPr>
          <w:rFonts w:ascii="Calibri" w:hAnsi="Calibri" w:cs="Calibri"/>
          <w:color w:val="000000"/>
          <w:sz w:val="22"/>
          <w:szCs w:val="22"/>
        </w:rPr>
        <w:t>sought for this</w:t>
      </w:r>
      <w:r>
        <w:rPr>
          <w:rFonts w:ascii="Calibri" w:hAnsi="Calibri" w:cs="Calibri"/>
          <w:color w:val="000000"/>
          <w:sz w:val="22"/>
          <w:szCs w:val="22"/>
        </w:rPr>
        <w:t xml:space="preserve"> consultancy</w:t>
      </w:r>
      <w:r w:rsidR="00FD076A">
        <w:rPr>
          <w:rFonts w:ascii="Calibri" w:hAnsi="Calibri" w:cs="Calibri"/>
          <w:color w:val="000000"/>
          <w:sz w:val="22"/>
          <w:szCs w:val="22"/>
        </w:rPr>
        <w:t>:</w:t>
      </w:r>
    </w:p>
    <w:p w14:paraId="18FEA5E4" w14:textId="54F06B1B" w:rsidR="00982B50" w:rsidRDefault="00982B50" w:rsidP="00895F8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curriculum development experience</w:t>
      </w:r>
    </w:p>
    <w:p w14:paraId="2649DBF4" w14:textId="38F5A4B5" w:rsidR="001544C4" w:rsidRDefault="001544C4" w:rsidP="00895F8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experience facilitating </w:t>
      </w:r>
      <w:r w:rsidR="00D8634C">
        <w:rPr>
          <w:rFonts w:ascii="Calibri" w:hAnsi="Calibri" w:cs="Calibri"/>
          <w:color w:val="000000"/>
          <w:sz w:val="22"/>
          <w:szCs w:val="22"/>
        </w:rPr>
        <w:t xml:space="preserve">UU </w:t>
      </w:r>
      <w:r>
        <w:rPr>
          <w:rFonts w:ascii="Calibri" w:hAnsi="Calibri" w:cs="Calibri"/>
          <w:color w:val="000000"/>
          <w:sz w:val="22"/>
          <w:szCs w:val="22"/>
        </w:rPr>
        <w:t>groups to discuss challenging and possibly triggering topics</w:t>
      </w:r>
    </w:p>
    <w:p w14:paraId="549E052E" w14:textId="6D5C6411" w:rsidR="00895F8C" w:rsidRDefault="00895F8C" w:rsidP="00895F8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know your way around UU theology(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ies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) and </w:t>
      </w:r>
      <w:r w:rsidR="004B3905">
        <w:rPr>
          <w:rFonts w:ascii="Calibri" w:hAnsi="Calibri" w:cs="Calibri"/>
          <w:color w:val="000000"/>
          <w:sz w:val="22"/>
          <w:szCs w:val="22"/>
        </w:rPr>
        <w:t xml:space="preserve">be </w:t>
      </w:r>
      <w:r>
        <w:rPr>
          <w:rFonts w:ascii="Calibri" w:hAnsi="Calibri" w:cs="Calibri"/>
          <w:color w:val="000000"/>
          <w:sz w:val="22"/>
          <w:szCs w:val="22"/>
        </w:rPr>
        <w:t>comfortable learning more</w:t>
      </w:r>
    </w:p>
    <w:p w14:paraId="0DBED5C1" w14:textId="53CAD245" w:rsidR="00895F8C" w:rsidRDefault="00895F8C" w:rsidP="00895F8C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perspective</w:t>
      </w:r>
      <w:r w:rsidR="00D8634C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2D18A6">
        <w:rPr>
          <w:rFonts w:ascii="Calibri" w:hAnsi="Calibri" w:cs="Calibri"/>
          <w:color w:val="000000"/>
          <w:sz w:val="22"/>
          <w:szCs w:val="22"/>
        </w:rPr>
        <w:t xml:space="preserve">conflict, </w:t>
      </w:r>
      <w:r>
        <w:rPr>
          <w:rFonts w:ascii="Calibri" w:hAnsi="Calibri" w:cs="Calibri"/>
          <w:color w:val="000000"/>
          <w:sz w:val="22"/>
          <w:szCs w:val="22"/>
        </w:rPr>
        <w:t xml:space="preserve">public safety, </w:t>
      </w:r>
      <w:r w:rsidR="006C696F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 xml:space="preserve">criminal justice system, </w:t>
      </w:r>
      <w:r w:rsidR="001544C4">
        <w:rPr>
          <w:rFonts w:ascii="Calibri" w:hAnsi="Calibri" w:cs="Calibri"/>
          <w:color w:val="000000"/>
          <w:sz w:val="22"/>
          <w:szCs w:val="22"/>
        </w:rPr>
        <w:t xml:space="preserve">and </w:t>
      </w:r>
      <w:r>
        <w:rPr>
          <w:rFonts w:ascii="Calibri" w:hAnsi="Calibri" w:cs="Calibri"/>
          <w:color w:val="000000"/>
          <w:sz w:val="22"/>
          <w:szCs w:val="22"/>
        </w:rPr>
        <w:t xml:space="preserve">alternatives to policing </w:t>
      </w:r>
      <w:r w:rsidR="001544C4">
        <w:rPr>
          <w:rFonts w:ascii="Calibri" w:hAnsi="Calibri" w:cs="Calibri"/>
          <w:color w:val="000000"/>
          <w:sz w:val="22"/>
          <w:szCs w:val="22"/>
        </w:rPr>
        <w:t xml:space="preserve">that are </w:t>
      </w:r>
      <w:r>
        <w:rPr>
          <w:rFonts w:ascii="Calibri" w:hAnsi="Calibri" w:cs="Calibri"/>
          <w:color w:val="000000"/>
          <w:sz w:val="22"/>
          <w:szCs w:val="22"/>
        </w:rPr>
        <w:t>grounded in your identities and experiences</w:t>
      </w:r>
    </w:p>
    <w:p w14:paraId="0E347D1F" w14:textId="77777777" w:rsidR="006B1865" w:rsidRDefault="006B1865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69245DB" w14:textId="037A3E2A" w:rsidR="007B5FCC" w:rsidRDefault="001A1FC6" w:rsidP="00434A7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apply to </w:t>
      </w:r>
      <w:hyperlink r:id="rId6" w:history="1">
        <w:r w:rsidRPr="001A1FC6">
          <w:rPr>
            <w:rStyle w:val="Hyperlink"/>
            <w:rFonts w:ascii="Calibri" w:hAnsi="Calibri" w:cs="Calibri"/>
            <w:sz w:val="22"/>
            <w:szCs w:val="22"/>
          </w:rPr>
          <w:t>Susan Lawrence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, Managing Editor, </w:t>
      </w:r>
      <w:r w:rsidR="00525D68">
        <w:rPr>
          <w:rFonts w:ascii="Calibri" w:hAnsi="Calibri" w:cs="Calibri"/>
          <w:color w:val="000000"/>
          <w:sz w:val="22"/>
          <w:szCs w:val="22"/>
        </w:rPr>
        <w:t xml:space="preserve">Lifespan Faith Development </w:t>
      </w:r>
      <w:r>
        <w:rPr>
          <w:rFonts w:ascii="Calibri" w:hAnsi="Calibri" w:cs="Calibri"/>
          <w:color w:val="000000"/>
          <w:sz w:val="22"/>
          <w:szCs w:val="22"/>
        </w:rPr>
        <w:t>by Wedne</w:t>
      </w:r>
      <w:r w:rsidR="005539D4">
        <w:rPr>
          <w:rFonts w:ascii="Calibri" w:hAnsi="Calibri" w:cs="Calibri"/>
          <w:color w:val="000000"/>
          <w:sz w:val="22"/>
          <w:szCs w:val="22"/>
        </w:rPr>
        <w:t xml:space="preserve">sday, December </w:t>
      </w:r>
      <w:r w:rsidR="007C77B9">
        <w:rPr>
          <w:rFonts w:ascii="Calibri" w:hAnsi="Calibri" w:cs="Calibri"/>
          <w:color w:val="000000"/>
          <w:sz w:val="22"/>
          <w:szCs w:val="22"/>
        </w:rPr>
        <w:t>22, 2021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56FD5205" w14:textId="03AF8410" w:rsidR="0061342D" w:rsidRDefault="0061342D"/>
    <w:p w14:paraId="7F6A1321" w14:textId="27BF0086" w:rsidR="00525D68" w:rsidRDefault="008315C0" w:rsidP="008315C0">
      <w:pPr>
        <w:jc w:val="center"/>
      </w:pPr>
      <w:r>
        <w:rPr>
          <w:noProof/>
        </w:rPr>
        <w:lastRenderedPageBreak/>
        <w:drawing>
          <wp:inline distT="0" distB="0" distL="0" distR="0" wp14:anchorId="6583CA7A" wp14:editId="09E4CBE3">
            <wp:extent cx="965630" cy="124015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9158" cy="125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41C70"/>
    <w:multiLevelType w:val="multilevel"/>
    <w:tmpl w:val="6F94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93A9F"/>
    <w:multiLevelType w:val="hybridMultilevel"/>
    <w:tmpl w:val="59E2C624"/>
    <w:lvl w:ilvl="0" w:tplc="8C10D7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51E1"/>
    <w:multiLevelType w:val="hybridMultilevel"/>
    <w:tmpl w:val="CC2A1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1AE5"/>
    <w:multiLevelType w:val="hybridMultilevel"/>
    <w:tmpl w:val="F84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F"/>
    <w:rsid w:val="00024D18"/>
    <w:rsid w:val="00025BB7"/>
    <w:rsid w:val="000D46A7"/>
    <w:rsid w:val="000D4772"/>
    <w:rsid w:val="000F4214"/>
    <w:rsid w:val="00106C44"/>
    <w:rsid w:val="001544C4"/>
    <w:rsid w:val="00175812"/>
    <w:rsid w:val="00183304"/>
    <w:rsid w:val="001A1FC6"/>
    <w:rsid w:val="00285CB6"/>
    <w:rsid w:val="002D18A6"/>
    <w:rsid w:val="002F0C49"/>
    <w:rsid w:val="00313F8C"/>
    <w:rsid w:val="003718BC"/>
    <w:rsid w:val="00375F5B"/>
    <w:rsid w:val="00390DF7"/>
    <w:rsid w:val="003C28FB"/>
    <w:rsid w:val="003D45B2"/>
    <w:rsid w:val="003E06EC"/>
    <w:rsid w:val="00434A74"/>
    <w:rsid w:val="00435412"/>
    <w:rsid w:val="0045135E"/>
    <w:rsid w:val="004721B0"/>
    <w:rsid w:val="004933B6"/>
    <w:rsid w:val="004B3905"/>
    <w:rsid w:val="0050521B"/>
    <w:rsid w:val="00506482"/>
    <w:rsid w:val="00525D68"/>
    <w:rsid w:val="005539D4"/>
    <w:rsid w:val="00587FE3"/>
    <w:rsid w:val="00605396"/>
    <w:rsid w:val="00606F84"/>
    <w:rsid w:val="0061342D"/>
    <w:rsid w:val="0061705F"/>
    <w:rsid w:val="006828F0"/>
    <w:rsid w:val="006A3C09"/>
    <w:rsid w:val="006B1865"/>
    <w:rsid w:val="006B3761"/>
    <w:rsid w:val="006C696F"/>
    <w:rsid w:val="00743986"/>
    <w:rsid w:val="007B5FCC"/>
    <w:rsid w:val="007C77B9"/>
    <w:rsid w:val="00804A07"/>
    <w:rsid w:val="0083055B"/>
    <w:rsid w:val="008315C0"/>
    <w:rsid w:val="00832B70"/>
    <w:rsid w:val="00855D08"/>
    <w:rsid w:val="008635D0"/>
    <w:rsid w:val="00871FC3"/>
    <w:rsid w:val="0088772E"/>
    <w:rsid w:val="00895F8C"/>
    <w:rsid w:val="008E02EE"/>
    <w:rsid w:val="008F1C31"/>
    <w:rsid w:val="008F664B"/>
    <w:rsid w:val="00904415"/>
    <w:rsid w:val="00933AAF"/>
    <w:rsid w:val="00935C2B"/>
    <w:rsid w:val="00982B50"/>
    <w:rsid w:val="00994ADB"/>
    <w:rsid w:val="009B0F7F"/>
    <w:rsid w:val="00A157DB"/>
    <w:rsid w:val="00A32C75"/>
    <w:rsid w:val="00AA667A"/>
    <w:rsid w:val="00B97C49"/>
    <w:rsid w:val="00BC4949"/>
    <w:rsid w:val="00BD3BE8"/>
    <w:rsid w:val="00CF55C7"/>
    <w:rsid w:val="00D37770"/>
    <w:rsid w:val="00D55429"/>
    <w:rsid w:val="00D8163D"/>
    <w:rsid w:val="00D820B8"/>
    <w:rsid w:val="00D8634C"/>
    <w:rsid w:val="00D94CC1"/>
    <w:rsid w:val="00DB7570"/>
    <w:rsid w:val="00DD04C8"/>
    <w:rsid w:val="00E56E7D"/>
    <w:rsid w:val="00EF3A7B"/>
    <w:rsid w:val="00F91E2F"/>
    <w:rsid w:val="00FD076A"/>
    <w:rsid w:val="00FE6C01"/>
    <w:rsid w:val="0880E8BB"/>
    <w:rsid w:val="44EE52DC"/>
    <w:rsid w:val="6521E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0A1BA"/>
  <w15:docId w15:val="{BE4D9F4B-E357-4B30-BD55-AA04121A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E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8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4C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awrence@uua.org" TargetMode="External"/><Relationship Id="rId5" Type="http://schemas.openxmlformats.org/officeDocument/2006/relationships/hyperlink" Target="https://www.uuabookstore.org/Defund-Fear-P18793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Unitarian Universalist Association</Company>
  <LinksUpToDate>false</LinksUpToDate>
  <CharactersWithSpaces>2364</CharactersWithSpaces>
  <SharedDoc>false</SharedDoc>
  <HLinks>
    <vt:vector size="12" baseType="variant">
      <vt:variant>
        <vt:i4>1376318</vt:i4>
      </vt:variant>
      <vt:variant>
        <vt:i4>3</vt:i4>
      </vt:variant>
      <vt:variant>
        <vt:i4>0</vt:i4>
      </vt:variant>
      <vt:variant>
        <vt:i4>5</vt:i4>
      </vt:variant>
      <vt:variant>
        <vt:lpwstr>mailto:slawrence@uua.org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https://www.uuabookstore.org/Defund-Fear-P18793.aspx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Bond</dc:creator>
  <cp:lastModifiedBy>Susan Lawrence</cp:lastModifiedBy>
  <cp:revision>2</cp:revision>
  <cp:lastPrinted>2017-11-28T21:36:00Z</cp:lastPrinted>
  <dcterms:created xsi:type="dcterms:W3CDTF">2021-12-01T17:41:00Z</dcterms:created>
  <dcterms:modified xsi:type="dcterms:W3CDTF">2021-12-01T17:41:00Z</dcterms:modified>
</cp:coreProperties>
</file>