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yom02ohi89y" w:id="0"/>
      <w:bookmarkEnd w:id="0"/>
      <w:r w:rsidDel="00000000" w:rsidR="00000000" w:rsidRPr="00000000">
        <w:rPr>
          <w:rtl w:val="0"/>
        </w:rPr>
        <w:t xml:space="preserve">Love in Action!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uhcrmptylouj" w:id="1"/>
      <w:bookmarkEnd w:id="1"/>
      <w:r w:rsidDel="00000000" w:rsidR="00000000" w:rsidRPr="00000000">
        <w:rPr>
          <w:rtl w:val="0"/>
        </w:rPr>
        <w:t xml:space="preserve">Google Jamboard Notes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Jamboard is a cloud-based app that enables visual collaboration between users in real-time.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 for the Distilling Values Activity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Love in Action! Service - Core Values - Jamboard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d4svyhtvqt76" w:id="2"/>
      <w:bookmarkEnd w:id="2"/>
      <w:r w:rsidDel="00000000" w:rsidR="00000000" w:rsidRPr="00000000">
        <w:rPr>
          <w:rtl w:val="0"/>
        </w:rPr>
        <w:t xml:space="preserve">Before the Service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Make a Copy of the template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Open the link -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Love in Action! Service - Core Values - Jamboard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Click the 3 dots near the “Share” button that are labeled “More Actions”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Select “Make a Copy”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Rename document to include your congregation/ministry name (instead of template)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Set your sharing permissions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to: “Anyone with the link” and “Editor”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Click “Share” button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At the bottom of the pop-up Click “Change to Anyone with a Link”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To the right, change “Viewer” to “Editor” by selecting it in the drop down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Personalize your Jamboard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Add your congregation/ministry name to the board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Practice adding sticky notes, choosing colors, &amp; moving them around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Add the link to your Worship Script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Click “Share” button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Click “Copy Link”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Paste it into your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Worship Script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under the section “Distilling Values”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/>
      </w:pPr>
      <w:bookmarkStart w:colFirst="0" w:colLast="0" w:name="_60xyuj1wutub" w:id="3"/>
      <w:bookmarkEnd w:id="3"/>
      <w:r w:rsidDel="00000000" w:rsidR="00000000" w:rsidRPr="00000000">
        <w:rPr>
          <w:rtl w:val="0"/>
        </w:rPr>
        <w:t xml:space="preserve">Sample Jamboard</w:t>
      </w:r>
    </w:p>
    <w:p w:rsidR="00000000" w:rsidDel="00000000" w:rsidP="00000000" w:rsidRDefault="00000000" w:rsidRPr="00000000" w14:paraId="0000001C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5943600" cy="334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tpqwza2jbqs8" w:id="4"/>
      <w:bookmarkEnd w:id="4"/>
      <w:r w:rsidDel="00000000" w:rsidR="00000000" w:rsidRPr="00000000">
        <w:rPr>
          <w:rtl w:val="0"/>
        </w:rPr>
        <w:t xml:space="preserve">After the service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image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Click the 3 dots near the Share button that are labeled “More Actions”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Select “Save frame as image”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Share it!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hare it with the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Article II Study Commission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Share it on social media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Share it with your congregational/ministry leaders</w:t>
      </w:r>
    </w:p>
    <w:p w:rsidR="00000000" w:rsidDel="00000000" w:rsidP="00000000" w:rsidRDefault="00000000" w:rsidRPr="00000000" w14:paraId="00000027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For an (optional) tutorial for how to use Jamboard overall: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Jamboard Tutorial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QgC3KhuREfk" TargetMode="External"/><Relationship Id="rId10" Type="http://schemas.openxmlformats.org/officeDocument/2006/relationships/hyperlink" Target="https://bit.ly/ShareLoveInAction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jamboard.google.com/d/1iGE-_xxU6P1dPGR1f0r5rfxszhLP7vpmiG7Qbh8pYF4/edit?usp=sharing" TargetMode="External"/><Relationship Id="rId7" Type="http://schemas.openxmlformats.org/officeDocument/2006/relationships/hyperlink" Target="https://jamboard.google.com/d/1iGE-_xxU6P1dPGR1f0r5rfxszhLP7vpmiG7Qbh8pYF4/edit?usp=sharing" TargetMode="External"/><Relationship Id="rId8" Type="http://schemas.openxmlformats.org/officeDocument/2006/relationships/hyperlink" Target="https://docs.google.com/document/d/1wRWNk4bCd5Bl7zrZLBOccPbmiC3cCLH55zG7e7oc2i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