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4709" w14:textId="77777777" w:rsidR="008369AF" w:rsidRPr="008369AF" w:rsidRDefault="008369AF">
      <w:pPr>
        <w:jc w:val="center"/>
        <w:rPr>
          <w:rFonts w:ascii="Arial" w:eastAsia="Arial" w:hAnsi="Arial" w:cs="Arial"/>
          <w:bCs/>
          <w:color w:val="002060"/>
          <w:sz w:val="12"/>
          <w:szCs w:val="12"/>
        </w:rPr>
      </w:pPr>
    </w:p>
    <w:p w14:paraId="531A668E" w14:textId="7E0451E2" w:rsidR="0009506F" w:rsidRPr="00375ED9" w:rsidRDefault="00A70105">
      <w:pPr>
        <w:jc w:val="center"/>
        <w:rPr>
          <w:rFonts w:ascii="Arial" w:eastAsia="Arial" w:hAnsi="Arial" w:cs="Arial"/>
          <w:bCs/>
          <w:color w:val="404040" w:themeColor="text1" w:themeTint="BF"/>
          <w:sz w:val="20"/>
          <w:szCs w:val="22"/>
        </w:rPr>
      </w:pPr>
      <w:r w:rsidRPr="00375ED9">
        <w:rPr>
          <w:rFonts w:ascii="Arial" w:eastAsia="Arial" w:hAnsi="Arial" w:cs="Arial"/>
          <w:bCs/>
          <w:color w:val="404040" w:themeColor="text1" w:themeTint="BF"/>
          <w:sz w:val="20"/>
          <w:szCs w:val="22"/>
        </w:rPr>
        <w:t xml:space="preserve">Adapted from </w:t>
      </w:r>
      <w:r w:rsidR="0055151F" w:rsidRPr="00375ED9">
        <w:rPr>
          <w:rFonts w:ascii="Arial" w:eastAsia="Arial" w:hAnsi="Arial" w:cs="Arial"/>
          <w:bCs/>
          <w:color w:val="404040" w:themeColor="text1" w:themeTint="BF"/>
          <w:sz w:val="20"/>
          <w:szCs w:val="22"/>
        </w:rPr>
        <w:t>Second Unitarian Church of Omaha</w:t>
      </w:r>
    </w:p>
    <w:p w14:paraId="46AFF011" w14:textId="2DFBA92B" w:rsidR="00C44F88" w:rsidRPr="00375ED9" w:rsidRDefault="00C44F88">
      <w:pPr>
        <w:jc w:val="center"/>
        <w:rPr>
          <w:rFonts w:ascii="Arial" w:eastAsia="Arial" w:hAnsi="Arial" w:cs="Arial"/>
          <w:bCs/>
          <w:color w:val="404040" w:themeColor="text1" w:themeTint="BF"/>
          <w:sz w:val="20"/>
          <w:szCs w:val="22"/>
        </w:rPr>
      </w:pPr>
      <w:r w:rsidRPr="00375ED9">
        <w:rPr>
          <w:rFonts w:ascii="Arial" w:eastAsia="Arial" w:hAnsi="Arial" w:cs="Arial"/>
          <w:bCs/>
          <w:color w:val="404040" w:themeColor="text1" w:themeTint="BF"/>
          <w:sz w:val="20"/>
          <w:szCs w:val="22"/>
        </w:rPr>
        <w:t>With assistance from UUA Compensation Consultants</w:t>
      </w:r>
    </w:p>
    <w:p w14:paraId="36DD46A7" w14:textId="77777777" w:rsidR="0009506F" w:rsidRPr="001D7F7D" w:rsidRDefault="0009506F">
      <w:pPr>
        <w:rPr>
          <w:rFonts w:ascii="Arial" w:eastAsia="Arial" w:hAnsi="Arial" w:cs="Arial"/>
          <w:color w:val="002060"/>
          <w:sz w:val="20"/>
          <w:szCs w:val="22"/>
        </w:rPr>
      </w:pPr>
    </w:p>
    <w:p w14:paraId="61EC522D" w14:textId="55A51835" w:rsidR="0009506F" w:rsidRPr="003F6F7B" w:rsidRDefault="0055151F">
      <w:pPr>
        <w:rPr>
          <w:rFonts w:ascii="Arial" w:eastAsia="Arial" w:hAnsi="Arial" w:cs="Arial"/>
          <w:color w:val="000000" w:themeColor="text1"/>
          <w:sz w:val="26"/>
          <w:szCs w:val="26"/>
        </w:rPr>
      </w:pPr>
      <w:r w:rsidRPr="003F6F7B">
        <w:rPr>
          <w:rFonts w:ascii="Arial" w:eastAsia="Arial" w:hAnsi="Arial" w:cs="Arial"/>
          <w:b/>
          <w:color w:val="000000" w:themeColor="text1"/>
          <w:sz w:val="26"/>
          <w:szCs w:val="26"/>
        </w:rPr>
        <w:t>Auditors:</w:t>
      </w:r>
      <w:r w:rsidRPr="003F6F7B">
        <w:rPr>
          <w:rFonts w:ascii="Arial" w:eastAsia="Arial" w:hAnsi="Arial" w:cs="Arial"/>
          <w:color w:val="000000" w:themeColor="text1"/>
          <w:sz w:val="26"/>
          <w:szCs w:val="26"/>
        </w:rPr>
        <w:t xml:space="preserve">  </w:t>
      </w:r>
    </w:p>
    <w:p w14:paraId="42197C90" w14:textId="77777777" w:rsidR="0009506F" w:rsidRPr="003F6F7B" w:rsidRDefault="0009506F">
      <w:pPr>
        <w:rPr>
          <w:rFonts w:ascii="Arial" w:eastAsia="Arial" w:hAnsi="Arial" w:cs="Arial"/>
          <w:color w:val="000000" w:themeColor="text1"/>
          <w:sz w:val="8"/>
          <w:szCs w:val="8"/>
        </w:rPr>
      </w:pPr>
    </w:p>
    <w:p w14:paraId="4BE1AE13" w14:textId="547989B7" w:rsidR="0009506F" w:rsidRPr="003F6F7B" w:rsidRDefault="0055151F" w:rsidP="00FF097D">
      <w:pPr>
        <w:tabs>
          <w:tab w:val="left" w:pos="12330"/>
        </w:tabs>
        <w:rPr>
          <w:rFonts w:ascii="Arial" w:eastAsia="Arial" w:hAnsi="Arial" w:cs="Arial"/>
          <w:color w:val="000000" w:themeColor="text1"/>
          <w:sz w:val="26"/>
          <w:szCs w:val="26"/>
        </w:rPr>
      </w:pPr>
      <w:r w:rsidRPr="003F6F7B">
        <w:rPr>
          <w:rFonts w:ascii="Arial" w:eastAsia="Arial" w:hAnsi="Arial" w:cs="Arial"/>
          <w:b/>
          <w:color w:val="000000" w:themeColor="text1"/>
          <w:sz w:val="26"/>
          <w:szCs w:val="26"/>
        </w:rPr>
        <w:t>Sample months used by auditors:</w:t>
      </w:r>
      <w:r w:rsidRPr="003F6F7B">
        <w:rPr>
          <w:rFonts w:ascii="Arial" w:eastAsia="Arial" w:hAnsi="Arial" w:cs="Arial"/>
          <w:color w:val="000000" w:themeColor="text1"/>
          <w:sz w:val="26"/>
          <w:szCs w:val="26"/>
        </w:rPr>
        <w:t xml:space="preserve"> </w:t>
      </w:r>
    </w:p>
    <w:p w14:paraId="5A172A1F" w14:textId="77777777" w:rsidR="00605810" w:rsidRDefault="00605810">
      <w:pPr>
        <w:rPr>
          <w:rFonts w:ascii="Arial" w:eastAsia="Arial" w:hAnsi="Arial" w:cs="Arial"/>
          <w:b/>
          <w:color w:val="002060"/>
          <w:sz w:val="28"/>
          <w:szCs w:val="28"/>
        </w:rPr>
      </w:pPr>
    </w:p>
    <w:p w14:paraId="2BDFEDEA" w14:textId="2D380B53" w:rsidR="0009506F" w:rsidRPr="008E2A04" w:rsidRDefault="0055151F">
      <w:pPr>
        <w:rPr>
          <w:rFonts w:ascii="Arial" w:eastAsia="Arial" w:hAnsi="Arial" w:cs="Arial"/>
          <w:color w:val="002060"/>
        </w:rPr>
      </w:pPr>
      <w:r w:rsidRPr="008E2A04">
        <w:rPr>
          <w:rFonts w:ascii="Arial" w:eastAsia="Arial" w:hAnsi="Arial" w:cs="Arial"/>
          <w:b/>
          <w:color w:val="002060"/>
        </w:rPr>
        <w:t>I. Financial</w:t>
      </w:r>
    </w:p>
    <w:p w14:paraId="48B6E9C6" w14:textId="729836C1" w:rsidR="0009506F" w:rsidRPr="008E2A04" w:rsidRDefault="0055151F">
      <w:pPr>
        <w:rPr>
          <w:rFonts w:ascii="Arial" w:eastAsia="Arial" w:hAnsi="Arial" w:cs="Arial"/>
          <w:color w:val="002060"/>
        </w:rPr>
      </w:pPr>
      <w:r w:rsidRPr="008E2A04">
        <w:rPr>
          <w:rFonts w:ascii="Arial" w:eastAsia="Arial" w:hAnsi="Arial" w:cs="Arial"/>
          <w:color w:val="002060"/>
        </w:rPr>
        <w:t xml:space="preserve">Auditor:  </w:t>
      </w:r>
    </w:p>
    <w:p w14:paraId="2C331A83" w14:textId="77777777" w:rsidR="0009506F" w:rsidRPr="008369AF" w:rsidRDefault="0009506F">
      <w:pPr>
        <w:rPr>
          <w:rFonts w:ascii="Arial" w:eastAsia="Arial" w:hAnsi="Arial" w:cs="Arial"/>
          <w:color w:val="002060"/>
          <w:sz w:val="16"/>
          <w:szCs w:val="16"/>
        </w:rPr>
      </w:pPr>
    </w:p>
    <w:tbl>
      <w:tblPr>
        <w:tblStyle w:val="a"/>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6118ED75" w14:textId="77777777" w:rsidTr="00195129">
        <w:tc>
          <w:tcPr>
            <w:tcW w:w="4788" w:type="dxa"/>
          </w:tcPr>
          <w:p w14:paraId="3F8CD54D" w14:textId="77777777" w:rsidR="00195129" w:rsidRPr="00183FCC" w:rsidRDefault="00195129">
            <w:pPr>
              <w:rPr>
                <w:rFonts w:ascii="Arial" w:eastAsia="Arial" w:hAnsi="Arial" w:cs="Arial"/>
                <w:color w:val="002060"/>
                <w:sz w:val="22"/>
                <w:szCs w:val="22"/>
              </w:rPr>
            </w:pPr>
            <w:r w:rsidRPr="00183FCC">
              <w:rPr>
                <w:rFonts w:ascii="Arial" w:eastAsia="Arial" w:hAnsi="Arial" w:cs="Arial"/>
                <w:b/>
                <w:color w:val="002060"/>
                <w:sz w:val="22"/>
                <w:szCs w:val="22"/>
              </w:rPr>
              <w:t>A. Payroll expenses</w:t>
            </w:r>
          </w:p>
        </w:tc>
        <w:tc>
          <w:tcPr>
            <w:tcW w:w="4860" w:type="dxa"/>
          </w:tcPr>
          <w:p w14:paraId="18DFD047" w14:textId="77777777" w:rsidR="00195129" w:rsidRPr="00183FCC" w:rsidRDefault="00195129" w:rsidP="005B3A95">
            <w:pPr>
              <w:ind w:right="-378"/>
              <w:jc w:val="center"/>
              <w:rPr>
                <w:rFonts w:ascii="Arial" w:eastAsia="Arial" w:hAnsi="Arial" w:cs="Arial"/>
                <w:color w:val="002060"/>
                <w:sz w:val="22"/>
                <w:szCs w:val="22"/>
              </w:rPr>
            </w:pPr>
            <w:r w:rsidRPr="00183FCC">
              <w:rPr>
                <w:rFonts w:ascii="Arial" w:eastAsia="Arial" w:hAnsi="Arial" w:cs="Arial"/>
                <w:b/>
                <w:color w:val="002060"/>
                <w:sz w:val="22"/>
                <w:szCs w:val="22"/>
              </w:rPr>
              <w:t>Detail</w:t>
            </w:r>
          </w:p>
        </w:tc>
        <w:tc>
          <w:tcPr>
            <w:tcW w:w="3960" w:type="dxa"/>
          </w:tcPr>
          <w:p w14:paraId="5D45FD72" w14:textId="77777777" w:rsidR="00195129" w:rsidRPr="00183FCC" w:rsidRDefault="00195129" w:rsidP="005B3A95">
            <w:pPr>
              <w:ind w:right="-288"/>
              <w:jc w:val="center"/>
              <w:rPr>
                <w:rFonts w:ascii="Arial" w:eastAsia="Arial" w:hAnsi="Arial" w:cs="Arial"/>
                <w:color w:val="002060"/>
                <w:sz w:val="22"/>
                <w:szCs w:val="22"/>
              </w:rPr>
            </w:pPr>
            <w:r w:rsidRPr="00183FCC">
              <w:rPr>
                <w:rFonts w:ascii="Arial" w:eastAsia="Arial" w:hAnsi="Arial" w:cs="Arial"/>
                <w:b/>
                <w:color w:val="002060"/>
                <w:sz w:val="22"/>
                <w:szCs w:val="22"/>
              </w:rPr>
              <w:t>Recommendation</w:t>
            </w:r>
          </w:p>
        </w:tc>
      </w:tr>
      <w:tr w:rsidR="00195129" w:rsidRPr="001D7F7D" w14:paraId="02DC32ED" w14:textId="77777777" w:rsidTr="00195129">
        <w:tc>
          <w:tcPr>
            <w:tcW w:w="4788" w:type="dxa"/>
          </w:tcPr>
          <w:p w14:paraId="145A82B0"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A1. Review payroll information for selected time periods.  Verify that the amount paid can be tracked to authorized time sheets for hourly employees and contracts for monthly employees. Verify that each time sheet contains a valid supervisory signature.</w:t>
            </w:r>
          </w:p>
        </w:tc>
        <w:tc>
          <w:tcPr>
            <w:tcW w:w="4860" w:type="dxa"/>
          </w:tcPr>
          <w:p w14:paraId="0668BB94" w14:textId="074F0B6A" w:rsidR="00195129" w:rsidRPr="001D7F7D" w:rsidRDefault="00195129" w:rsidP="001D7F7D">
            <w:pPr>
              <w:ind w:right="-378"/>
              <w:rPr>
                <w:rFonts w:ascii="Arial" w:eastAsia="Arial" w:hAnsi="Arial" w:cs="Arial"/>
                <w:color w:val="FF0000"/>
                <w:sz w:val="20"/>
                <w:szCs w:val="22"/>
              </w:rPr>
            </w:pPr>
          </w:p>
        </w:tc>
        <w:tc>
          <w:tcPr>
            <w:tcW w:w="3960" w:type="dxa"/>
          </w:tcPr>
          <w:p w14:paraId="7AF0CC58" w14:textId="4D8520FB" w:rsidR="00195129" w:rsidRPr="001D7F7D" w:rsidRDefault="00195129" w:rsidP="00B529F8">
            <w:pPr>
              <w:rPr>
                <w:rFonts w:ascii="Arial" w:eastAsia="Arial" w:hAnsi="Arial" w:cs="Arial"/>
                <w:color w:val="002060"/>
                <w:sz w:val="20"/>
                <w:szCs w:val="22"/>
              </w:rPr>
            </w:pPr>
          </w:p>
        </w:tc>
      </w:tr>
      <w:tr w:rsidR="00195129" w:rsidRPr="001D7F7D" w14:paraId="24A3C7F9" w14:textId="77777777" w:rsidTr="00195129">
        <w:tc>
          <w:tcPr>
            <w:tcW w:w="4788" w:type="dxa"/>
          </w:tcPr>
          <w:p w14:paraId="549A5163"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 xml:space="preserve">A2. Identify federal and state withholdings for the selected pay periods.  Using IRS Form 941 and State Form 941N verify that the withholding payments were recorded correctly, and then verify that they were paid in a timely manner.  </w:t>
            </w:r>
          </w:p>
        </w:tc>
        <w:tc>
          <w:tcPr>
            <w:tcW w:w="4860" w:type="dxa"/>
          </w:tcPr>
          <w:p w14:paraId="3F313203" w14:textId="7E7586E5" w:rsidR="00195129" w:rsidRPr="001D7F7D" w:rsidRDefault="00195129" w:rsidP="005B3A95">
            <w:pPr>
              <w:ind w:right="-378"/>
              <w:rPr>
                <w:rFonts w:ascii="Arial" w:eastAsia="Arial" w:hAnsi="Arial" w:cs="Arial"/>
                <w:color w:val="002060"/>
                <w:sz w:val="20"/>
                <w:szCs w:val="22"/>
              </w:rPr>
            </w:pPr>
          </w:p>
        </w:tc>
        <w:tc>
          <w:tcPr>
            <w:tcW w:w="3960" w:type="dxa"/>
          </w:tcPr>
          <w:p w14:paraId="5D586EE9" w14:textId="77777777" w:rsidR="00195129" w:rsidRPr="001D7F7D" w:rsidRDefault="00195129">
            <w:pPr>
              <w:rPr>
                <w:rFonts w:ascii="Arial" w:eastAsia="Arial" w:hAnsi="Arial" w:cs="Arial"/>
                <w:color w:val="002060"/>
                <w:sz w:val="20"/>
                <w:szCs w:val="22"/>
              </w:rPr>
            </w:pPr>
          </w:p>
        </w:tc>
      </w:tr>
      <w:tr w:rsidR="00195129" w:rsidRPr="001D7F7D" w14:paraId="409EE05A" w14:textId="77777777" w:rsidTr="00195129">
        <w:tc>
          <w:tcPr>
            <w:tcW w:w="4788" w:type="dxa"/>
          </w:tcPr>
          <w:p w14:paraId="3A3B617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A3. For the same time periods, verify Board authorization for any benefits or voluntary withholdings provided other than FICA match.  Verify that these payments were recorded correctly and then verify that they were paid in a timely manner.</w:t>
            </w:r>
          </w:p>
        </w:tc>
        <w:tc>
          <w:tcPr>
            <w:tcW w:w="4860" w:type="dxa"/>
          </w:tcPr>
          <w:p w14:paraId="1315F88E" w14:textId="7DC4F187" w:rsidR="00195129" w:rsidRPr="001D7F7D" w:rsidRDefault="00195129" w:rsidP="005B3A95">
            <w:pPr>
              <w:ind w:right="-378"/>
              <w:rPr>
                <w:rFonts w:ascii="Arial" w:eastAsia="Arial" w:hAnsi="Arial" w:cs="Arial"/>
                <w:color w:val="002060"/>
                <w:sz w:val="20"/>
                <w:szCs w:val="22"/>
              </w:rPr>
            </w:pPr>
          </w:p>
        </w:tc>
        <w:tc>
          <w:tcPr>
            <w:tcW w:w="3960" w:type="dxa"/>
          </w:tcPr>
          <w:p w14:paraId="4CED2485" w14:textId="77777777" w:rsidR="00195129" w:rsidRPr="001D7F7D" w:rsidRDefault="00195129">
            <w:pPr>
              <w:rPr>
                <w:rFonts w:ascii="Arial" w:eastAsia="Arial" w:hAnsi="Arial" w:cs="Arial"/>
                <w:color w:val="002060"/>
                <w:sz w:val="20"/>
                <w:szCs w:val="22"/>
              </w:rPr>
            </w:pPr>
          </w:p>
        </w:tc>
      </w:tr>
      <w:tr w:rsidR="00195129" w:rsidRPr="001D7F7D" w14:paraId="18C94005" w14:textId="77777777" w:rsidTr="00195129">
        <w:tc>
          <w:tcPr>
            <w:tcW w:w="4788" w:type="dxa"/>
          </w:tcPr>
          <w:p w14:paraId="2A11B4F6" w14:textId="77777777" w:rsidR="00195129" w:rsidRPr="001D7F7D" w:rsidRDefault="00195129">
            <w:pPr>
              <w:keepNext/>
              <w:keepLines/>
              <w:rPr>
                <w:rFonts w:ascii="Arial" w:eastAsia="Arial" w:hAnsi="Arial" w:cs="Arial"/>
                <w:color w:val="002060"/>
                <w:sz w:val="20"/>
                <w:szCs w:val="22"/>
              </w:rPr>
            </w:pPr>
            <w:r w:rsidRPr="001D7F7D">
              <w:rPr>
                <w:rFonts w:ascii="Arial" w:eastAsia="Arial" w:hAnsi="Arial" w:cs="Arial"/>
                <w:color w:val="002060"/>
                <w:sz w:val="20"/>
                <w:szCs w:val="22"/>
              </w:rPr>
              <w:t>A4. If any manual payroll checks were prepared outside of the Paychex system, examine the paperwork and authorizations</w:t>
            </w:r>
          </w:p>
        </w:tc>
        <w:tc>
          <w:tcPr>
            <w:tcW w:w="4860" w:type="dxa"/>
          </w:tcPr>
          <w:p w14:paraId="04581A29" w14:textId="0772CF71" w:rsidR="00195129" w:rsidRPr="001D7F7D" w:rsidRDefault="00195129" w:rsidP="005B3A95">
            <w:pPr>
              <w:keepNext/>
              <w:keepLines/>
              <w:ind w:right="-378"/>
              <w:rPr>
                <w:rFonts w:ascii="Arial" w:eastAsia="Arial" w:hAnsi="Arial" w:cs="Arial"/>
                <w:color w:val="002060"/>
                <w:sz w:val="20"/>
                <w:szCs w:val="22"/>
              </w:rPr>
            </w:pPr>
          </w:p>
        </w:tc>
        <w:tc>
          <w:tcPr>
            <w:tcW w:w="3960" w:type="dxa"/>
          </w:tcPr>
          <w:p w14:paraId="42F053BD" w14:textId="77777777" w:rsidR="00195129" w:rsidRPr="001D7F7D" w:rsidRDefault="00195129">
            <w:pPr>
              <w:keepNext/>
              <w:keepLines/>
              <w:rPr>
                <w:rFonts w:ascii="Arial" w:eastAsia="Arial" w:hAnsi="Arial" w:cs="Arial"/>
                <w:color w:val="002060"/>
                <w:sz w:val="20"/>
                <w:szCs w:val="22"/>
              </w:rPr>
            </w:pPr>
          </w:p>
        </w:tc>
      </w:tr>
      <w:tr w:rsidR="00195129" w:rsidRPr="001D7F7D" w14:paraId="51F21E21" w14:textId="77777777" w:rsidTr="00195129">
        <w:tc>
          <w:tcPr>
            <w:tcW w:w="4788" w:type="dxa"/>
          </w:tcPr>
          <w:p w14:paraId="7BA9C8CB"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 xml:space="preserve"> A5. Verify that W2 forms exist for all employees.  Recalculate one employee for each audited year.</w:t>
            </w:r>
          </w:p>
        </w:tc>
        <w:tc>
          <w:tcPr>
            <w:tcW w:w="4860" w:type="dxa"/>
          </w:tcPr>
          <w:p w14:paraId="3B8910CD" w14:textId="5A8CDE38" w:rsidR="00195129" w:rsidRPr="001D7F7D" w:rsidRDefault="00195129" w:rsidP="005B3A95">
            <w:pPr>
              <w:ind w:right="-378"/>
              <w:rPr>
                <w:rFonts w:ascii="Arial" w:eastAsia="Arial" w:hAnsi="Arial" w:cs="Arial"/>
                <w:sz w:val="20"/>
                <w:szCs w:val="22"/>
              </w:rPr>
            </w:pPr>
          </w:p>
        </w:tc>
        <w:tc>
          <w:tcPr>
            <w:tcW w:w="3960" w:type="dxa"/>
          </w:tcPr>
          <w:p w14:paraId="14566875" w14:textId="77777777" w:rsidR="00195129" w:rsidRPr="001D7F7D" w:rsidRDefault="00195129">
            <w:pPr>
              <w:rPr>
                <w:rFonts w:ascii="Arial" w:eastAsia="Arial" w:hAnsi="Arial" w:cs="Arial"/>
                <w:color w:val="FF0000"/>
                <w:sz w:val="20"/>
                <w:szCs w:val="22"/>
              </w:rPr>
            </w:pPr>
          </w:p>
        </w:tc>
      </w:tr>
      <w:tr w:rsidR="00195129" w:rsidRPr="001D7F7D" w14:paraId="74A92764" w14:textId="77777777" w:rsidTr="00195129">
        <w:tc>
          <w:tcPr>
            <w:tcW w:w="4788" w:type="dxa"/>
          </w:tcPr>
          <w:p w14:paraId="507AB8B8"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A6.  Examine all 1099 payments.  Work with Treasurer to verify that all necessary 1099s were issued.</w:t>
            </w:r>
          </w:p>
        </w:tc>
        <w:tc>
          <w:tcPr>
            <w:tcW w:w="4860" w:type="dxa"/>
          </w:tcPr>
          <w:p w14:paraId="0F0D57CB" w14:textId="6935DEB6" w:rsidR="00195129" w:rsidRPr="001D7F7D" w:rsidRDefault="00195129" w:rsidP="005B3A95">
            <w:pPr>
              <w:ind w:right="-378"/>
              <w:rPr>
                <w:rFonts w:ascii="Arial" w:eastAsia="Arial" w:hAnsi="Arial" w:cs="Arial"/>
                <w:sz w:val="20"/>
                <w:szCs w:val="22"/>
              </w:rPr>
            </w:pPr>
          </w:p>
        </w:tc>
        <w:tc>
          <w:tcPr>
            <w:tcW w:w="3960" w:type="dxa"/>
          </w:tcPr>
          <w:p w14:paraId="0DEDBE45" w14:textId="77777777" w:rsidR="00195129" w:rsidRPr="001D7F7D" w:rsidRDefault="00195129">
            <w:pPr>
              <w:rPr>
                <w:rFonts w:ascii="Arial" w:eastAsia="Arial" w:hAnsi="Arial" w:cs="Arial"/>
                <w:color w:val="FF0000"/>
                <w:sz w:val="20"/>
                <w:szCs w:val="22"/>
              </w:rPr>
            </w:pPr>
          </w:p>
        </w:tc>
      </w:tr>
      <w:tr w:rsidR="00195129" w:rsidRPr="001D7F7D" w14:paraId="16C9BE9E" w14:textId="77777777" w:rsidTr="00195129">
        <w:tc>
          <w:tcPr>
            <w:tcW w:w="4788" w:type="dxa"/>
          </w:tcPr>
          <w:p w14:paraId="18592EBA" w14:textId="77777777" w:rsidR="00195129" w:rsidRPr="001D7F7D" w:rsidRDefault="00195129" w:rsidP="006446F2">
            <w:pPr>
              <w:rPr>
                <w:rFonts w:ascii="Arial" w:eastAsia="Arial" w:hAnsi="Arial" w:cs="Arial"/>
                <w:color w:val="002060"/>
                <w:sz w:val="20"/>
                <w:szCs w:val="22"/>
              </w:rPr>
            </w:pPr>
            <w:r>
              <w:rPr>
                <w:rFonts w:ascii="Arial" w:eastAsia="Arial" w:hAnsi="Arial" w:cs="Arial"/>
                <w:color w:val="002060"/>
                <w:sz w:val="20"/>
                <w:szCs w:val="22"/>
              </w:rPr>
              <w:t>A6. Is State of Nebraska notified of all new hires?</w:t>
            </w:r>
          </w:p>
        </w:tc>
        <w:tc>
          <w:tcPr>
            <w:tcW w:w="4860" w:type="dxa"/>
          </w:tcPr>
          <w:p w14:paraId="306251BD" w14:textId="52ADDA30" w:rsidR="00195129" w:rsidRPr="001D7F7D" w:rsidRDefault="00195129" w:rsidP="006446F2">
            <w:pPr>
              <w:ind w:right="-378"/>
              <w:rPr>
                <w:rFonts w:ascii="Arial" w:eastAsia="Arial" w:hAnsi="Arial" w:cs="Arial"/>
                <w:color w:val="002060"/>
                <w:sz w:val="20"/>
                <w:szCs w:val="22"/>
              </w:rPr>
            </w:pPr>
          </w:p>
        </w:tc>
        <w:tc>
          <w:tcPr>
            <w:tcW w:w="3960" w:type="dxa"/>
          </w:tcPr>
          <w:p w14:paraId="46E69408" w14:textId="77777777" w:rsidR="00195129" w:rsidRPr="001D7F7D" w:rsidRDefault="00195129" w:rsidP="006446F2">
            <w:pPr>
              <w:rPr>
                <w:rFonts w:ascii="Arial" w:eastAsia="Arial" w:hAnsi="Arial" w:cs="Arial"/>
                <w:color w:val="002060"/>
                <w:sz w:val="20"/>
                <w:szCs w:val="22"/>
              </w:rPr>
            </w:pPr>
          </w:p>
        </w:tc>
      </w:tr>
    </w:tbl>
    <w:p w14:paraId="28F2D603" w14:textId="0BC3DA15" w:rsidR="001D5120" w:rsidRDefault="00CE5D13">
      <w:pPr>
        <w:rPr>
          <w:rFonts w:ascii="Arial" w:eastAsia="Arial" w:hAnsi="Arial" w:cs="Arial"/>
          <w:color w:val="002060"/>
          <w:sz w:val="20"/>
          <w:szCs w:val="22"/>
        </w:rPr>
      </w:pPr>
      <w:r>
        <w:rPr>
          <w:rFonts w:ascii="Arial" w:eastAsia="Arial" w:hAnsi="Arial" w:cs="Arial"/>
          <w:color w:val="002060"/>
          <w:sz w:val="20"/>
          <w:szCs w:val="22"/>
        </w:rPr>
        <w:t xml:space="preserve">  </w:t>
      </w:r>
    </w:p>
    <w:p w14:paraId="73920EA0" w14:textId="77777777" w:rsidR="001D5120" w:rsidRDefault="001D5120">
      <w:pPr>
        <w:rPr>
          <w:rFonts w:ascii="Arial" w:eastAsia="Arial" w:hAnsi="Arial" w:cs="Arial"/>
          <w:color w:val="002060"/>
          <w:sz w:val="20"/>
          <w:szCs w:val="22"/>
        </w:rPr>
      </w:pPr>
      <w:r>
        <w:rPr>
          <w:rFonts w:ascii="Arial" w:eastAsia="Arial" w:hAnsi="Arial" w:cs="Arial"/>
          <w:color w:val="002060"/>
          <w:sz w:val="20"/>
          <w:szCs w:val="22"/>
        </w:rPr>
        <w:br w:type="page"/>
      </w:r>
    </w:p>
    <w:p w14:paraId="4483B502" w14:textId="77777777" w:rsidR="00183FCC" w:rsidRDefault="00183FCC">
      <w:pPr>
        <w:rPr>
          <w:rFonts w:ascii="Arial" w:eastAsia="Arial" w:hAnsi="Arial" w:cs="Arial"/>
          <w:color w:val="002060"/>
          <w:sz w:val="20"/>
          <w:szCs w:val="22"/>
        </w:rPr>
      </w:pPr>
    </w:p>
    <w:tbl>
      <w:tblPr>
        <w:tblStyle w:val="a0"/>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6FD86D3C" w14:textId="77777777" w:rsidTr="00255C53">
        <w:trPr>
          <w:trHeight w:val="226"/>
        </w:trPr>
        <w:tc>
          <w:tcPr>
            <w:tcW w:w="4788" w:type="dxa"/>
          </w:tcPr>
          <w:p w14:paraId="33923706" w14:textId="77777777" w:rsidR="00195129" w:rsidRPr="00183FCC" w:rsidRDefault="00195129">
            <w:pPr>
              <w:rPr>
                <w:rFonts w:ascii="Arial" w:eastAsia="Arial" w:hAnsi="Arial" w:cs="Arial"/>
                <w:color w:val="002060"/>
                <w:sz w:val="22"/>
                <w:szCs w:val="22"/>
              </w:rPr>
            </w:pPr>
            <w:r w:rsidRPr="00183FCC">
              <w:rPr>
                <w:rFonts w:ascii="Arial" w:eastAsia="Arial" w:hAnsi="Arial" w:cs="Arial"/>
                <w:b/>
                <w:color w:val="002060"/>
                <w:sz w:val="22"/>
                <w:szCs w:val="22"/>
              </w:rPr>
              <w:t>B. Bank statements and check register</w:t>
            </w:r>
          </w:p>
        </w:tc>
        <w:tc>
          <w:tcPr>
            <w:tcW w:w="4860" w:type="dxa"/>
          </w:tcPr>
          <w:p w14:paraId="0B55BAB9"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Detail</w:t>
            </w:r>
          </w:p>
        </w:tc>
        <w:tc>
          <w:tcPr>
            <w:tcW w:w="3960" w:type="dxa"/>
          </w:tcPr>
          <w:p w14:paraId="72E90101"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Recommendation</w:t>
            </w:r>
          </w:p>
        </w:tc>
      </w:tr>
      <w:tr w:rsidR="00195129" w:rsidRPr="001D7F7D" w14:paraId="19FF1536" w14:textId="77777777" w:rsidTr="00255C53">
        <w:trPr>
          <w:trHeight w:val="1162"/>
        </w:trPr>
        <w:tc>
          <w:tcPr>
            <w:tcW w:w="4788" w:type="dxa"/>
          </w:tcPr>
          <w:p w14:paraId="5CE389F6"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B1. For the selected sampling periods, compare the bank statement balance to the cash balance on the monthly balance sheet.  Using bank reconciliation reports, Identify timing differences and other discrepancies</w:t>
            </w:r>
          </w:p>
        </w:tc>
        <w:tc>
          <w:tcPr>
            <w:tcW w:w="4860" w:type="dxa"/>
          </w:tcPr>
          <w:p w14:paraId="20308340" w14:textId="0EC8398B" w:rsidR="00195129" w:rsidRPr="001D7F7D" w:rsidRDefault="00195129">
            <w:pPr>
              <w:rPr>
                <w:rFonts w:ascii="Arial" w:eastAsia="Arial" w:hAnsi="Arial" w:cs="Arial"/>
                <w:color w:val="002060"/>
                <w:sz w:val="20"/>
                <w:szCs w:val="22"/>
                <w:highlight w:val="yellow"/>
              </w:rPr>
            </w:pPr>
          </w:p>
        </w:tc>
        <w:tc>
          <w:tcPr>
            <w:tcW w:w="3960" w:type="dxa"/>
          </w:tcPr>
          <w:p w14:paraId="002802C6" w14:textId="77777777" w:rsidR="00195129" w:rsidRPr="001D7F7D" w:rsidRDefault="00195129">
            <w:pPr>
              <w:rPr>
                <w:rFonts w:ascii="Arial" w:eastAsia="Arial" w:hAnsi="Arial" w:cs="Arial"/>
                <w:color w:val="002060"/>
                <w:sz w:val="20"/>
                <w:szCs w:val="22"/>
              </w:rPr>
            </w:pPr>
          </w:p>
        </w:tc>
      </w:tr>
      <w:tr w:rsidR="00195129" w:rsidRPr="001D7F7D" w14:paraId="43E05085" w14:textId="77777777" w:rsidTr="00255C53">
        <w:trPr>
          <w:trHeight w:val="679"/>
        </w:trPr>
        <w:tc>
          <w:tcPr>
            <w:tcW w:w="4788" w:type="dxa"/>
          </w:tcPr>
          <w:p w14:paraId="69DD83B2"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 xml:space="preserve">B2. Pull 3 deposit slips for each month and track the detail per the deposit slip to records in Power Church.  Identify discrepancies.  </w:t>
            </w:r>
          </w:p>
        </w:tc>
        <w:tc>
          <w:tcPr>
            <w:tcW w:w="4860" w:type="dxa"/>
          </w:tcPr>
          <w:p w14:paraId="72122C05" w14:textId="32542FDC" w:rsidR="00195129" w:rsidRPr="001D7F7D" w:rsidRDefault="00195129">
            <w:pPr>
              <w:rPr>
                <w:rFonts w:ascii="Arial" w:eastAsia="Arial" w:hAnsi="Arial" w:cs="Arial"/>
                <w:color w:val="002060"/>
                <w:sz w:val="20"/>
                <w:szCs w:val="22"/>
              </w:rPr>
            </w:pPr>
          </w:p>
        </w:tc>
        <w:tc>
          <w:tcPr>
            <w:tcW w:w="3960" w:type="dxa"/>
          </w:tcPr>
          <w:p w14:paraId="3E2F9E7F"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w:t>
            </w:r>
          </w:p>
        </w:tc>
      </w:tr>
      <w:tr w:rsidR="00195129" w:rsidRPr="001D7F7D" w14:paraId="27448FDE" w14:textId="77777777" w:rsidTr="00255C53">
        <w:trPr>
          <w:trHeight w:val="921"/>
        </w:trPr>
        <w:tc>
          <w:tcPr>
            <w:tcW w:w="4788" w:type="dxa"/>
          </w:tcPr>
          <w:p w14:paraId="0F7DC4C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B3.  Review check register for entire audit period, paying special attention to any voided, missing or reissued checks.  Ask for clarifying information as required.</w:t>
            </w:r>
          </w:p>
        </w:tc>
        <w:tc>
          <w:tcPr>
            <w:tcW w:w="4860" w:type="dxa"/>
          </w:tcPr>
          <w:p w14:paraId="66F1C9B2" w14:textId="62BCE4C2" w:rsidR="00195129" w:rsidRPr="001D7F7D" w:rsidRDefault="00195129" w:rsidP="00B529F8">
            <w:pPr>
              <w:rPr>
                <w:rFonts w:ascii="Arial" w:eastAsia="Arial" w:hAnsi="Arial" w:cs="Arial"/>
                <w:color w:val="002060"/>
                <w:sz w:val="20"/>
                <w:szCs w:val="22"/>
              </w:rPr>
            </w:pPr>
          </w:p>
        </w:tc>
        <w:tc>
          <w:tcPr>
            <w:tcW w:w="3960" w:type="dxa"/>
          </w:tcPr>
          <w:p w14:paraId="64D3AA99" w14:textId="77777777" w:rsidR="00195129" w:rsidRPr="001D7F7D" w:rsidRDefault="00195129">
            <w:pPr>
              <w:rPr>
                <w:rFonts w:ascii="Arial" w:eastAsia="Arial" w:hAnsi="Arial" w:cs="Arial"/>
                <w:color w:val="002060"/>
                <w:sz w:val="20"/>
                <w:szCs w:val="22"/>
              </w:rPr>
            </w:pPr>
          </w:p>
        </w:tc>
      </w:tr>
      <w:tr w:rsidR="00195129" w:rsidRPr="001D7F7D" w14:paraId="001B4DC2" w14:textId="77777777" w:rsidTr="00255C53">
        <w:trPr>
          <w:trHeight w:val="1162"/>
        </w:trPr>
        <w:tc>
          <w:tcPr>
            <w:tcW w:w="4788" w:type="dxa"/>
          </w:tcPr>
          <w:p w14:paraId="0C4FFACA"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B4.  Identify any checks made payable to members of the Board or non-payroll checks made payable to church employees.  Pull documentation for all such checks over $500, and random sample others.</w:t>
            </w:r>
          </w:p>
        </w:tc>
        <w:tc>
          <w:tcPr>
            <w:tcW w:w="4860" w:type="dxa"/>
          </w:tcPr>
          <w:p w14:paraId="7354C144" w14:textId="03A0DE84" w:rsidR="00195129" w:rsidRPr="001D7F7D" w:rsidRDefault="00195129" w:rsidP="00B529F8">
            <w:pPr>
              <w:rPr>
                <w:rFonts w:ascii="Arial" w:eastAsia="Arial" w:hAnsi="Arial" w:cs="Arial"/>
                <w:color w:val="002060"/>
                <w:sz w:val="20"/>
                <w:szCs w:val="22"/>
              </w:rPr>
            </w:pPr>
          </w:p>
        </w:tc>
        <w:tc>
          <w:tcPr>
            <w:tcW w:w="3960" w:type="dxa"/>
          </w:tcPr>
          <w:p w14:paraId="15873C26" w14:textId="77777777" w:rsidR="00195129" w:rsidRPr="001D7F7D" w:rsidRDefault="00195129">
            <w:pPr>
              <w:rPr>
                <w:rFonts w:ascii="Arial" w:eastAsia="Arial" w:hAnsi="Arial" w:cs="Arial"/>
                <w:color w:val="002060"/>
                <w:sz w:val="20"/>
                <w:szCs w:val="22"/>
              </w:rPr>
            </w:pPr>
          </w:p>
        </w:tc>
      </w:tr>
    </w:tbl>
    <w:p w14:paraId="3282B7AF" w14:textId="77777777" w:rsidR="0009506F" w:rsidRPr="001D7F7D" w:rsidRDefault="0009506F">
      <w:pPr>
        <w:rPr>
          <w:rFonts w:ascii="Arial" w:eastAsia="Arial" w:hAnsi="Arial" w:cs="Arial"/>
          <w:color w:val="002060"/>
          <w:sz w:val="20"/>
          <w:szCs w:val="22"/>
        </w:rPr>
      </w:pPr>
    </w:p>
    <w:tbl>
      <w:tblPr>
        <w:tblStyle w:val="a1"/>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62443030" w14:textId="77777777" w:rsidTr="00255C53">
        <w:tc>
          <w:tcPr>
            <w:tcW w:w="4788" w:type="dxa"/>
          </w:tcPr>
          <w:p w14:paraId="5BCD94DB" w14:textId="77777777" w:rsidR="00195129" w:rsidRPr="00183FCC" w:rsidRDefault="00195129">
            <w:pPr>
              <w:rPr>
                <w:rFonts w:ascii="Arial" w:eastAsia="Arial" w:hAnsi="Arial" w:cs="Arial"/>
                <w:color w:val="002060"/>
                <w:sz w:val="22"/>
                <w:szCs w:val="22"/>
              </w:rPr>
            </w:pPr>
            <w:r w:rsidRPr="00183FCC">
              <w:rPr>
                <w:rFonts w:ascii="Arial" w:eastAsia="Arial" w:hAnsi="Arial" w:cs="Arial"/>
                <w:b/>
                <w:color w:val="002060"/>
                <w:sz w:val="22"/>
                <w:szCs w:val="22"/>
              </w:rPr>
              <w:t>C. Determine accuracy and adequacy of Treasurer’s reports.</w:t>
            </w:r>
          </w:p>
        </w:tc>
        <w:tc>
          <w:tcPr>
            <w:tcW w:w="4860" w:type="dxa"/>
          </w:tcPr>
          <w:p w14:paraId="78D48D71"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Detail</w:t>
            </w:r>
          </w:p>
        </w:tc>
        <w:tc>
          <w:tcPr>
            <w:tcW w:w="3960" w:type="dxa"/>
          </w:tcPr>
          <w:p w14:paraId="0D4319DF"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Recommendation</w:t>
            </w:r>
          </w:p>
        </w:tc>
      </w:tr>
      <w:tr w:rsidR="00195129" w:rsidRPr="001D7F7D" w14:paraId="0D377E63" w14:textId="77777777" w:rsidTr="00255C53">
        <w:tc>
          <w:tcPr>
            <w:tcW w:w="4788" w:type="dxa"/>
          </w:tcPr>
          <w:p w14:paraId="6CF999C5"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 xml:space="preserve">C1. Review checks written.  Match the checks from a selected sample month to the checks reflected on the monthly income statement.  Do the totals match? Spot check the individual items. Is a check present for the </w:t>
            </w:r>
            <w:r w:rsidRPr="001D7F7D">
              <w:rPr>
                <w:rFonts w:ascii="Arial" w:eastAsia="Arial" w:hAnsi="Arial" w:cs="Arial"/>
                <w:color w:val="002060"/>
                <w:sz w:val="18"/>
                <w:szCs w:val="20"/>
              </w:rPr>
              <w:t>proper amount and in the proper expense line?</w:t>
            </w:r>
          </w:p>
        </w:tc>
        <w:tc>
          <w:tcPr>
            <w:tcW w:w="4860" w:type="dxa"/>
          </w:tcPr>
          <w:p w14:paraId="3E8D0FD4" w14:textId="6227A594" w:rsidR="00195129" w:rsidRPr="001D7F7D" w:rsidRDefault="00195129">
            <w:pPr>
              <w:rPr>
                <w:rFonts w:ascii="Arial" w:eastAsia="Arial" w:hAnsi="Arial" w:cs="Arial"/>
                <w:color w:val="002060"/>
                <w:sz w:val="20"/>
                <w:szCs w:val="22"/>
              </w:rPr>
            </w:pPr>
          </w:p>
        </w:tc>
        <w:tc>
          <w:tcPr>
            <w:tcW w:w="3960" w:type="dxa"/>
          </w:tcPr>
          <w:p w14:paraId="44A51C32" w14:textId="77777777" w:rsidR="00195129" w:rsidRPr="001D7F7D" w:rsidRDefault="00195129">
            <w:pPr>
              <w:rPr>
                <w:rFonts w:ascii="Arial" w:eastAsia="Arial" w:hAnsi="Arial" w:cs="Arial"/>
                <w:color w:val="002060"/>
                <w:sz w:val="20"/>
                <w:szCs w:val="22"/>
              </w:rPr>
            </w:pPr>
          </w:p>
        </w:tc>
      </w:tr>
      <w:tr w:rsidR="00195129" w:rsidRPr="001D7F7D" w14:paraId="684461D6" w14:textId="77777777" w:rsidTr="00255C53">
        <w:tc>
          <w:tcPr>
            <w:tcW w:w="4788" w:type="dxa"/>
          </w:tcPr>
          <w:p w14:paraId="24F855BD"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C2. Examine the notes from the Treasurer’s reports for any activity that needs follow up.  Are there items not resolved?</w:t>
            </w:r>
          </w:p>
        </w:tc>
        <w:tc>
          <w:tcPr>
            <w:tcW w:w="4860" w:type="dxa"/>
          </w:tcPr>
          <w:p w14:paraId="65FDE8DB" w14:textId="26080ABD" w:rsidR="00195129" w:rsidRPr="001D7F7D" w:rsidRDefault="00195129">
            <w:pPr>
              <w:rPr>
                <w:rFonts w:ascii="Arial" w:eastAsia="Arial" w:hAnsi="Arial" w:cs="Arial"/>
                <w:color w:val="002060"/>
                <w:sz w:val="20"/>
                <w:szCs w:val="22"/>
              </w:rPr>
            </w:pPr>
          </w:p>
        </w:tc>
        <w:tc>
          <w:tcPr>
            <w:tcW w:w="3960" w:type="dxa"/>
          </w:tcPr>
          <w:p w14:paraId="58DB1869" w14:textId="77777777" w:rsidR="00195129" w:rsidRPr="001D7F7D" w:rsidRDefault="00195129">
            <w:pPr>
              <w:rPr>
                <w:rFonts w:ascii="Arial" w:eastAsia="Arial" w:hAnsi="Arial" w:cs="Arial"/>
                <w:color w:val="002060"/>
                <w:sz w:val="20"/>
                <w:szCs w:val="22"/>
              </w:rPr>
            </w:pPr>
          </w:p>
        </w:tc>
      </w:tr>
      <w:tr w:rsidR="00195129" w:rsidRPr="001D7F7D" w14:paraId="75774E37" w14:textId="77777777" w:rsidTr="00255C53">
        <w:tc>
          <w:tcPr>
            <w:tcW w:w="4788" w:type="dxa"/>
          </w:tcPr>
          <w:p w14:paraId="226A4BF3" w14:textId="77777777" w:rsidR="00195129" w:rsidRPr="001D7F7D" w:rsidRDefault="00195129">
            <w:pPr>
              <w:rPr>
                <w:rFonts w:ascii="Arial" w:eastAsia="Arial" w:hAnsi="Arial" w:cs="Arial"/>
                <w:color w:val="002060"/>
                <w:sz w:val="20"/>
                <w:szCs w:val="22"/>
              </w:rPr>
            </w:pPr>
            <w:r>
              <w:br w:type="page"/>
            </w:r>
            <w:r w:rsidRPr="001D7F7D">
              <w:rPr>
                <w:rFonts w:ascii="Arial" w:eastAsia="Arial" w:hAnsi="Arial" w:cs="Arial"/>
                <w:color w:val="002060"/>
                <w:sz w:val="20"/>
                <w:szCs w:val="22"/>
              </w:rPr>
              <w:t>C3. Determine reason(s) for significant variances of actual spending over budgeted amounts, both for individual line items and for program groups which are often subtotaled.</w:t>
            </w:r>
          </w:p>
        </w:tc>
        <w:tc>
          <w:tcPr>
            <w:tcW w:w="4860" w:type="dxa"/>
          </w:tcPr>
          <w:p w14:paraId="62F070C2" w14:textId="1D90C4B0" w:rsidR="00195129" w:rsidRPr="001D7F7D" w:rsidRDefault="00195129">
            <w:pPr>
              <w:rPr>
                <w:rFonts w:ascii="Arial" w:eastAsia="Arial" w:hAnsi="Arial" w:cs="Arial"/>
                <w:color w:val="002060"/>
                <w:sz w:val="20"/>
                <w:szCs w:val="22"/>
              </w:rPr>
            </w:pPr>
          </w:p>
        </w:tc>
        <w:tc>
          <w:tcPr>
            <w:tcW w:w="3960" w:type="dxa"/>
          </w:tcPr>
          <w:p w14:paraId="3D22A741" w14:textId="77777777" w:rsidR="00195129" w:rsidRPr="001D7F7D" w:rsidRDefault="00195129">
            <w:pPr>
              <w:rPr>
                <w:rFonts w:ascii="Arial" w:eastAsia="Arial" w:hAnsi="Arial" w:cs="Arial"/>
                <w:color w:val="002060"/>
                <w:sz w:val="20"/>
                <w:szCs w:val="22"/>
              </w:rPr>
            </w:pPr>
          </w:p>
        </w:tc>
      </w:tr>
      <w:tr w:rsidR="00195129" w:rsidRPr="001D7F7D" w14:paraId="69DB9A18" w14:textId="77777777" w:rsidTr="00255C53">
        <w:tc>
          <w:tcPr>
            <w:tcW w:w="4788" w:type="dxa"/>
          </w:tcPr>
          <w:p w14:paraId="7D00798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C4. Inspect the general ledger. Investigate any checks made payable to “Cash.” Does everything appear to be in order?</w:t>
            </w:r>
          </w:p>
        </w:tc>
        <w:tc>
          <w:tcPr>
            <w:tcW w:w="4860" w:type="dxa"/>
          </w:tcPr>
          <w:p w14:paraId="16424EDD" w14:textId="55D6471D" w:rsidR="00195129" w:rsidRPr="001D7F7D" w:rsidRDefault="00195129">
            <w:pPr>
              <w:rPr>
                <w:rFonts w:ascii="Arial" w:eastAsia="Arial" w:hAnsi="Arial" w:cs="Arial"/>
                <w:color w:val="002060"/>
                <w:sz w:val="20"/>
                <w:szCs w:val="22"/>
              </w:rPr>
            </w:pPr>
          </w:p>
        </w:tc>
        <w:tc>
          <w:tcPr>
            <w:tcW w:w="3960" w:type="dxa"/>
          </w:tcPr>
          <w:p w14:paraId="08D837A6" w14:textId="77777777" w:rsidR="00195129" w:rsidRPr="001D7F7D" w:rsidRDefault="00195129">
            <w:pPr>
              <w:rPr>
                <w:rFonts w:ascii="Arial" w:eastAsia="Arial" w:hAnsi="Arial" w:cs="Arial"/>
                <w:color w:val="002060"/>
                <w:sz w:val="20"/>
                <w:szCs w:val="22"/>
              </w:rPr>
            </w:pPr>
          </w:p>
        </w:tc>
      </w:tr>
      <w:tr w:rsidR="00195129" w:rsidRPr="001D7F7D" w14:paraId="48E560B2" w14:textId="77777777" w:rsidTr="00255C53">
        <w:tc>
          <w:tcPr>
            <w:tcW w:w="4788" w:type="dxa"/>
          </w:tcPr>
          <w:p w14:paraId="28B36CCD"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C5. Examine restricted vs. unrestricted funds as noted on balance sheet.  Recalculate for the sample months</w:t>
            </w:r>
          </w:p>
        </w:tc>
        <w:tc>
          <w:tcPr>
            <w:tcW w:w="4860" w:type="dxa"/>
          </w:tcPr>
          <w:p w14:paraId="0661C566" w14:textId="1872FFB3" w:rsidR="00195129" w:rsidRPr="001D7F7D" w:rsidRDefault="00195129">
            <w:pPr>
              <w:rPr>
                <w:rFonts w:ascii="Arial" w:eastAsia="Arial" w:hAnsi="Arial" w:cs="Arial"/>
                <w:color w:val="002060"/>
                <w:sz w:val="20"/>
                <w:szCs w:val="22"/>
              </w:rPr>
            </w:pPr>
          </w:p>
        </w:tc>
        <w:tc>
          <w:tcPr>
            <w:tcW w:w="3960" w:type="dxa"/>
          </w:tcPr>
          <w:p w14:paraId="6FDE941F" w14:textId="77777777" w:rsidR="00195129" w:rsidRPr="001D7F7D" w:rsidRDefault="00195129">
            <w:pPr>
              <w:rPr>
                <w:rFonts w:ascii="Arial" w:eastAsia="Arial" w:hAnsi="Arial" w:cs="Arial"/>
                <w:color w:val="002060"/>
                <w:sz w:val="20"/>
                <w:szCs w:val="22"/>
              </w:rPr>
            </w:pPr>
          </w:p>
        </w:tc>
      </w:tr>
    </w:tbl>
    <w:p w14:paraId="22BB7B2F" w14:textId="77777777" w:rsidR="0009506F" w:rsidRDefault="00CE5D13">
      <w:pPr>
        <w:rPr>
          <w:rFonts w:ascii="Arial" w:eastAsia="Arial" w:hAnsi="Arial" w:cs="Arial"/>
          <w:color w:val="002060"/>
          <w:sz w:val="20"/>
          <w:szCs w:val="22"/>
        </w:rPr>
      </w:pPr>
      <w:r>
        <w:rPr>
          <w:rFonts w:ascii="Arial" w:eastAsia="Arial" w:hAnsi="Arial" w:cs="Arial"/>
          <w:color w:val="002060"/>
          <w:sz w:val="20"/>
          <w:szCs w:val="22"/>
        </w:rPr>
        <w:t xml:space="preserve"> </w:t>
      </w:r>
    </w:p>
    <w:p w14:paraId="2F9916DC" w14:textId="77777777" w:rsidR="00CE5D13" w:rsidRPr="001D7F7D" w:rsidRDefault="00CE5D13">
      <w:pPr>
        <w:rPr>
          <w:rFonts w:ascii="Arial" w:eastAsia="Arial" w:hAnsi="Arial" w:cs="Arial"/>
          <w:color w:val="002060"/>
          <w:sz w:val="20"/>
          <w:szCs w:val="22"/>
        </w:rPr>
      </w:pPr>
    </w:p>
    <w:tbl>
      <w:tblPr>
        <w:tblStyle w:val="a2"/>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28D4D030" w14:textId="77777777" w:rsidTr="00255C53">
        <w:tc>
          <w:tcPr>
            <w:tcW w:w="4788" w:type="dxa"/>
          </w:tcPr>
          <w:p w14:paraId="1F0EB89D" w14:textId="77777777" w:rsidR="00195129" w:rsidRPr="00183FCC" w:rsidRDefault="00195129">
            <w:pPr>
              <w:rPr>
                <w:rFonts w:ascii="Arial" w:eastAsia="Arial" w:hAnsi="Arial" w:cs="Arial"/>
                <w:color w:val="002060"/>
                <w:sz w:val="22"/>
                <w:szCs w:val="22"/>
              </w:rPr>
            </w:pPr>
            <w:r w:rsidRPr="00183FCC">
              <w:rPr>
                <w:rFonts w:ascii="Arial" w:eastAsia="Arial" w:hAnsi="Arial" w:cs="Arial"/>
                <w:b/>
                <w:color w:val="002060"/>
                <w:sz w:val="22"/>
                <w:szCs w:val="22"/>
              </w:rPr>
              <w:t>D. Determine if income and expenses are properly recorded.</w:t>
            </w:r>
          </w:p>
        </w:tc>
        <w:tc>
          <w:tcPr>
            <w:tcW w:w="4860" w:type="dxa"/>
          </w:tcPr>
          <w:p w14:paraId="12CD1C7B"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Detail</w:t>
            </w:r>
          </w:p>
        </w:tc>
        <w:tc>
          <w:tcPr>
            <w:tcW w:w="3960" w:type="dxa"/>
          </w:tcPr>
          <w:p w14:paraId="61CA4C0F" w14:textId="77777777" w:rsidR="00195129" w:rsidRPr="00183FCC" w:rsidRDefault="00195129">
            <w:pPr>
              <w:jc w:val="center"/>
              <w:rPr>
                <w:rFonts w:ascii="Arial" w:eastAsia="Arial" w:hAnsi="Arial" w:cs="Arial"/>
                <w:color w:val="002060"/>
                <w:sz w:val="22"/>
                <w:szCs w:val="22"/>
              </w:rPr>
            </w:pPr>
            <w:r w:rsidRPr="00183FCC">
              <w:rPr>
                <w:rFonts w:ascii="Arial" w:eastAsia="Arial" w:hAnsi="Arial" w:cs="Arial"/>
                <w:b/>
                <w:color w:val="002060"/>
                <w:sz w:val="22"/>
                <w:szCs w:val="22"/>
              </w:rPr>
              <w:t>Recommendation</w:t>
            </w:r>
          </w:p>
        </w:tc>
      </w:tr>
      <w:tr w:rsidR="00195129" w:rsidRPr="001D7F7D" w14:paraId="14BB1B96" w14:textId="77777777" w:rsidTr="00255C53">
        <w:tc>
          <w:tcPr>
            <w:tcW w:w="4788" w:type="dxa"/>
          </w:tcPr>
          <w:p w14:paraId="07439B2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D1. Review monthly financial reports that compare budget projections to actual spending. Are written explanations provided for line variances significantly over or under projections?</w:t>
            </w:r>
          </w:p>
        </w:tc>
        <w:tc>
          <w:tcPr>
            <w:tcW w:w="4860" w:type="dxa"/>
          </w:tcPr>
          <w:p w14:paraId="47A304B9" w14:textId="2073B9E0" w:rsidR="00195129" w:rsidRPr="001D7F7D" w:rsidRDefault="00195129">
            <w:pPr>
              <w:rPr>
                <w:rFonts w:ascii="Arial" w:eastAsia="Arial" w:hAnsi="Arial" w:cs="Arial"/>
                <w:color w:val="002060"/>
                <w:sz w:val="18"/>
                <w:szCs w:val="20"/>
              </w:rPr>
            </w:pPr>
          </w:p>
        </w:tc>
        <w:tc>
          <w:tcPr>
            <w:tcW w:w="3960" w:type="dxa"/>
          </w:tcPr>
          <w:p w14:paraId="53F90ED6" w14:textId="77777777" w:rsidR="00195129" w:rsidRPr="001D7F7D" w:rsidRDefault="00195129">
            <w:pPr>
              <w:rPr>
                <w:rFonts w:ascii="Arial" w:eastAsia="Arial" w:hAnsi="Arial" w:cs="Arial"/>
                <w:color w:val="002060"/>
                <w:sz w:val="20"/>
                <w:szCs w:val="22"/>
              </w:rPr>
            </w:pPr>
          </w:p>
        </w:tc>
      </w:tr>
      <w:tr w:rsidR="00195129" w:rsidRPr="001D7F7D" w14:paraId="3BC77962" w14:textId="77777777" w:rsidTr="00255C53">
        <w:tc>
          <w:tcPr>
            <w:tcW w:w="4788" w:type="dxa"/>
          </w:tcPr>
          <w:p w14:paraId="691DF5EC"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D2.  For the months being sampled, compare investment balances per the Income Statement against monthly investment records.</w:t>
            </w:r>
          </w:p>
        </w:tc>
        <w:tc>
          <w:tcPr>
            <w:tcW w:w="4860" w:type="dxa"/>
          </w:tcPr>
          <w:p w14:paraId="3D7053EC" w14:textId="12AE9AE6" w:rsidR="00195129" w:rsidRPr="001D7F7D" w:rsidRDefault="00195129">
            <w:pPr>
              <w:rPr>
                <w:rFonts w:ascii="Arial" w:eastAsia="Arial" w:hAnsi="Arial" w:cs="Arial"/>
                <w:color w:val="002060"/>
                <w:sz w:val="20"/>
                <w:szCs w:val="22"/>
              </w:rPr>
            </w:pPr>
          </w:p>
        </w:tc>
        <w:tc>
          <w:tcPr>
            <w:tcW w:w="3960" w:type="dxa"/>
          </w:tcPr>
          <w:p w14:paraId="195061DF" w14:textId="77777777" w:rsidR="00195129" w:rsidRPr="001D7F7D" w:rsidRDefault="00195129">
            <w:pPr>
              <w:rPr>
                <w:rFonts w:ascii="Arial" w:eastAsia="Arial" w:hAnsi="Arial" w:cs="Arial"/>
                <w:color w:val="002060"/>
                <w:sz w:val="20"/>
                <w:szCs w:val="22"/>
              </w:rPr>
            </w:pPr>
          </w:p>
        </w:tc>
      </w:tr>
      <w:tr w:rsidR="00195129" w:rsidRPr="001D7F7D" w14:paraId="5EB4F6FA" w14:textId="77777777" w:rsidTr="00255C53">
        <w:tc>
          <w:tcPr>
            <w:tcW w:w="4788" w:type="dxa"/>
          </w:tcPr>
          <w:p w14:paraId="6E88887A"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D3. Determine a sampling of payments being made.  Compare each invoice, date received, check written, and date paid.  Are any bills being held or paid late?</w:t>
            </w:r>
          </w:p>
        </w:tc>
        <w:tc>
          <w:tcPr>
            <w:tcW w:w="4860" w:type="dxa"/>
          </w:tcPr>
          <w:p w14:paraId="06E8B566" w14:textId="4F7918D5" w:rsidR="00195129" w:rsidRPr="001D7F7D" w:rsidRDefault="00195129">
            <w:pPr>
              <w:rPr>
                <w:rFonts w:ascii="Arial" w:eastAsia="Arial" w:hAnsi="Arial" w:cs="Arial"/>
                <w:color w:val="002060"/>
                <w:sz w:val="20"/>
                <w:szCs w:val="22"/>
              </w:rPr>
            </w:pPr>
          </w:p>
        </w:tc>
        <w:tc>
          <w:tcPr>
            <w:tcW w:w="3960" w:type="dxa"/>
          </w:tcPr>
          <w:p w14:paraId="2883ADF2" w14:textId="77777777" w:rsidR="00195129" w:rsidRPr="001D7F7D" w:rsidRDefault="00195129">
            <w:pPr>
              <w:rPr>
                <w:rFonts w:ascii="Arial" w:eastAsia="Arial" w:hAnsi="Arial" w:cs="Arial"/>
                <w:color w:val="002060"/>
                <w:sz w:val="20"/>
                <w:szCs w:val="22"/>
              </w:rPr>
            </w:pPr>
          </w:p>
        </w:tc>
      </w:tr>
      <w:tr w:rsidR="00195129" w:rsidRPr="001D7F7D" w14:paraId="25DBEF73" w14:textId="77777777" w:rsidTr="00255C53">
        <w:tc>
          <w:tcPr>
            <w:tcW w:w="4788" w:type="dxa"/>
          </w:tcPr>
          <w:p w14:paraId="5F73BB65"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D4. Look for duplicate Accounts Payable payments by scanning the general ledger check amount column. For each repeating amount verify there is an appropriate invoice.</w:t>
            </w:r>
          </w:p>
        </w:tc>
        <w:tc>
          <w:tcPr>
            <w:tcW w:w="4860" w:type="dxa"/>
          </w:tcPr>
          <w:p w14:paraId="75E90514" w14:textId="73BA94D1" w:rsidR="00195129" w:rsidRPr="001D7F7D" w:rsidRDefault="00195129">
            <w:pPr>
              <w:rPr>
                <w:rFonts w:ascii="Arial" w:eastAsia="Arial" w:hAnsi="Arial" w:cs="Arial"/>
                <w:color w:val="002060"/>
                <w:sz w:val="20"/>
                <w:szCs w:val="22"/>
              </w:rPr>
            </w:pPr>
          </w:p>
        </w:tc>
        <w:tc>
          <w:tcPr>
            <w:tcW w:w="3960" w:type="dxa"/>
          </w:tcPr>
          <w:p w14:paraId="0774C5FB" w14:textId="77777777" w:rsidR="00195129" w:rsidRPr="001D7F7D" w:rsidRDefault="00195129">
            <w:pPr>
              <w:rPr>
                <w:rFonts w:ascii="Arial" w:eastAsia="Arial" w:hAnsi="Arial" w:cs="Arial"/>
                <w:color w:val="002060"/>
                <w:sz w:val="20"/>
                <w:szCs w:val="22"/>
              </w:rPr>
            </w:pPr>
          </w:p>
        </w:tc>
      </w:tr>
      <w:tr w:rsidR="00195129" w:rsidRPr="001D7F7D" w14:paraId="38B9DD76" w14:textId="77777777" w:rsidTr="00255C53">
        <w:tc>
          <w:tcPr>
            <w:tcW w:w="4788" w:type="dxa"/>
            <w:tcBorders>
              <w:bottom w:val="single" w:sz="4" w:space="0" w:color="000000"/>
            </w:tcBorders>
          </w:tcPr>
          <w:p w14:paraId="017DCA46"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D5.  Examine Minister’s Discretionary Fund for adherence to Board and IRS policy.  If any checks were made to employees of the church, verify that the amounts were included in employees’ W2s for the year.  If unable to examine the records directly, ask for written statement from minister.</w:t>
            </w:r>
          </w:p>
          <w:p w14:paraId="51C59B72" w14:textId="77777777" w:rsidR="00195129" w:rsidRPr="001D7F7D" w:rsidRDefault="00195129">
            <w:pPr>
              <w:rPr>
                <w:rFonts w:ascii="Arial" w:eastAsia="Arial" w:hAnsi="Arial" w:cs="Arial"/>
                <w:color w:val="002060"/>
                <w:sz w:val="20"/>
                <w:szCs w:val="22"/>
              </w:rPr>
            </w:pPr>
          </w:p>
        </w:tc>
        <w:tc>
          <w:tcPr>
            <w:tcW w:w="4860" w:type="dxa"/>
            <w:tcBorders>
              <w:bottom w:val="single" w:sz="4" w:space="0" w:color="000000"/>
            </w:tcBorders>
          </w:tcPr>
          <w:p w14:paraId="24E95137" w14:textId="171F817B" w:rsidR="00195129" w:rsidRPr="001D7F7D" w:rsidRDefault="00195129">
            <w:pPr>
              <w:rPr>
                <w:rFonts w:ascii="Arial" w:eastAsia="Arial" w:hAnsi="Arial" w:cs="Arial"/>
                <w:color w:val="002060"/>
                <w:sz w:val="20"/>
                <w:szCs w:val="22"/>
              </w:rPr>
            </w:pPr>
          </w:p>
        </w:tc>
        <w:tc>
          <w:tcPr>
            <w:tcW w:w="3960" w:type="dxa"/>
            <w:tcBorders>
              <w:bottom w:val="single" w:sz="4" w:space="0" w:color="000000"/>
            </w:tcBorders>
          </w:tcPr>
          <w:p w14:paraId="25DD6008" w14:textId="57EC1647" w:rsidR="00195129" w:rsidRPr="001D7F7D" w:rsidRDefault="00195129">
            <w:pPr>
              <w:rPr>
                <w:rFonts w:ascii="Arial" w:eastAsia="Arial" w:hAnsi="Arial" w:cs="Arial"/>
                <w:color w:val="002060"/>
                <w:sz w:val="20"/>
                <w:szCs w:val="22"/>
              </w:rPr>
            </w:pPr>
          </w:p>
        </w:tc>
      </w:tr>
      <w:tr w:rsidR="00195129" w:rsidRPr="001D7F7D" w14:paraId="5593D05B" w14:textId="77777777" w:rsidTr="00255C53">
        <w:tc>
          <w:tcPr>
            <w:tcW w:w="4788" w:type="dxa"/>
          </w:tcPr>
          <w:p w14:paraId="4D71C77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D6. Examine VISA bank cards for minister, DRE, Office Administrator and others with cards issued directly to them.  Look for unusual activity and adherence to Policy</w:t>
            </w:r>
          </w:p>
        </w:tc>
        <w:tc>
          <w:tcPr>
            <w:tcW w:w="4860" w:type="dxa"/>
          </w:tcPr>
          <w:p w14:paraId="20FD1025" w14:textId="3D257C8B" w:rsidR="00195129" w:rsidRPr="001D7F7D" w:rsidRDefault="00195129" w:rsidP="00F44F6E">
            <w:pPr>
              <w:rPr>
                <w:rFonts w:ascii="Arial" w:eastAsia="Arial" w:hAnsi="Arial" w:cs="Arial"/>
                <w:color w:val="002060"/>
                <w:sz w:val="20"/>
                <w:szCs w:val="22"/>
              </w:rPr>
            </w:pPr>
          </w:p>
        </w:tc>
        <w:tc>
          <w:tcPr>
            <w:tcW w:w="3960" w:type="dxa"/>
          </w:tcPr>
          <w:p w14:paraId="276129F8" w14:textId="2EB6FD70" w:rsidR="00195129" w:rsidRPr="001D7F7D" w:rsidRDefault="00195129">
            <w:pPr>
              <w:rPr>
                <w:rFonts w:ascii="Arial" w:eastAsia="Arial" w:hAnsi="Arial" w:cs="Arial"/>
                <w:color w:val="002060"/>
                <w:sz w:val="20"/>
                <w:szCs w:val="22"/>
              </w:rPr>
            </w:pPr>
          </w:p>
        </w:tc>
      </w:tr>
    </w:tbl>
    <w:p w14:paraId="165E88F3" w14:textId="5E3D3243" w:rsidR="001B7D8D" w:rsidRDefault="001B7D8D">
      <w:pPr>
        <w:rPr>
          <w:rFonts w:ascii="Arial" w:eastAsia="Arial" w:hAnsi="Arial" w:cs="Arial"/>
          <w:color w:val="002060"/>
          <w:sz w:val="20"/>
          <w:szCs w:val="22"/>
        </w:rPr>
      </w:pPr>
    </w:p>
    <w:p w14:paraId="0EBC05F5" w14:textId="38DEA079" w:rsidR="0009506F" w:rsidRPr="001D7F7D" w:rsidRDefault="001B7D8D">
      <w:pPr>
        <w:rPr>
          <w:rFonts w:ascii="Arial" w:eastAsia="Arial" w:hAnsi="Arial" w:cs="Arial"/>
          <w:color w:val="002060"/>
          <w:sz w:val="20"/>
          <w:szCs w:val="22"/>
        </w:rPr>
      </w:pPr>
      <w:r>
        <w:rPr>
          <w:rFonts w:ascii="Arial" w:eastAsia="Arial" w:hAnsi="Arial" w:cs="Arial"/>
          <w:color w:val="002060"/>
          <w:sz w:val="20"/>
          <w:szCs w:val="22"/>
        </w:rPr>
        <w:br w:type="page"/>
      </w:r>
    </w:p>
    <w:p w14:paraId="43B88574" w14:textId="77777777" w:rsidR="0009506F" w:rsidRPr="00E951C0" w:rsidRDefault="0055151F">
      <w:pPr>
        <w:rPr>
          <w:rFonts w:ascii="Arial" w:eastAsia="Arial" w:hAnsi="Arial" w:cs="Arial"/>
          <w:color w:val="002060"/>
        </w:rPr>
      </w:pPr>
      <w:r w:rsidRPr="00E951C0">
        <w:rPr>
          <w:rFonts w:ascii="Arial" w:eastAsia="Arial" w:hAnsi="Arial" w:cs="Arial"/>
          <w:b/>
          <w:color w:val="002060"/>
        </w:rPr>
        <w:lastRenderedPageBreak/>
        <w:t>II. Documents</w:t>
      </w:r>
    </w:p>
    <w:p w14:paraId="18E48F4E" w14:textId="2AF13E1D" w:rsidR="0009506F" w:rsidRPr="00E951C0" w:rsidRDefault="0055151F">
      <w:pPr>
        <w:rPr>
          <w:rFonts w:ascii="Arial" w:eastAsia="Arial" w:hAnsi="Arial" w:cs="Arial"/>
          <w:color w:val="002060"/>
        </w:rPr>
      </w:pPr>
      <w:r w:rsidRPr="00E951C0">
        <w:rPr>
          <w:rFonts w:ascii="Arial" w:eastAsia="Arial" w:hAnsi="Arial" w:cs="Arial"/>
          <w:color w:val="002060"/>
        </w:rPr>
        <w:t>Auditors</w:t>
      </w:r>
    </w:p>
    <w:p w14:paraId="135A66D9" w14:textId="77777777" w:rsidR="0009506F" w:rsidRPr="001D7F7D" w:rsidRDefault="0009506F">
      <w:pPr>
        <w:rPr>
          <w:rFonts w:ascii="Arial" w:eastAsia="Arial" w:hAnsi="Arial" w:cs="Arial"/>
          <w:color w:val="002060"/>
          <w:sz w:val="20"/>
          <w:szCs w:val="22"/>
        </w:rPr>
      </w:pPr>
    </w:p>
    <w:tbl>
      <w:tblPr>
        <w:tblStyle w:val="a3"/>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1276E77A" w14:textId="77777777" w:rsidTr="00255C53">
        <w:tc>
          <w:tcPr>
            <w:tcW w:w="4788" w:type="dxa"/>
          </w:tcPr>
          <w:p w14:paraId="0E285F90" w14:textId="77777777" w:rsidR="00195129" w:rsidRPr="001D7F7D" w:rsidRDefault="00195129">
            <w:pPr>
              <w:rPr>
                <w:rFonts w:ascii="Arial" w:eastAsia="Arial" w:hAnsi="Arial" w:cs="Arial"/>
                <w:color w:val="002060"/>
                <w:sz w:val="20"/>
                <w:szCs w:val="22"/>
              </w:rPr>
            </w:pPr>
            <w:r>
              <w:rPr>
                <w:rFonts w:ascii="Arial" w:eastAsia="Arial" w:hAnsi="Arial" w:cs="Arial"/>
                <w:b/>
                <w:color w:val="002060"/>
                <w:sz w:val="20"/>
                <w:szCs w:val="22"/>
              </w:rPr>
              <w:t>A. Check that</w:t>
            </w:r>
            <w:r w:rsidRPr="001D7F7D">
              <w:rPr>
                <w:rFonts w:ascii="Arial" w:eastAsia="Arial" w:hAnsi="Arial" w:cs="Arial"/>
                <w:b/>
                <w:color w:val="002060"/>
                <w:sz w:val="20"/>
                <w:szCs w:val="22"/>
              </w:rPr>
              <w:t xml:space="preserve"> documents have been filed as required</w:t>
            </w:r>
          </w:p>
        </w:tc>
        <w:tc>
          <w:tcPr>
            <w:tcW w:w="4860" w:type="dxa"/>
          </w:tcPr>
          <w:p w14:paraId="3DE6CACA" w14:textId="77777777" w:rsidR="00195129" w:rsidRPr="001D7F7D" w:rsidRDefault="00195129">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59FE790E" w14:textId="77777777" w:rsidR="00195129" w:rsidRPr="001D7F7D" w:rsidRDefault="00195129">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195129" w:rsidRPr="001D7F7D" w14:paraId="0F15D5D9" w14:textId="77777777" w:rsidTr="00255C53">
        <w:trPr>
          <w:trHeight w:val="140"/>
        </w:trPr>
        <w:tc>
          <w:tcPr>
            <w:tcW w:w="4788" w:type="dxa"/>
            <w:tcBorders>
              <w:bottom w:val="single" w:sz="4" w:space="0" w:color="auto"/>
            </w:tcBorders>
          </w:tcPr>
          <w:p w14:paraId="769B018B" w14:textId="77777777" w:rsidR="00195129" w:rsidRPr="001D7F7D" w:rsidRDefault="00195129" w:rsidP="00D00FE5">
            <w:pPr>
              <w:rPr>
                <w:rFonts w:ascii="Arial" w:eastAsia="Arial" w:hAnsi="Arial" w:cs="Arial"/>
                <w:color w:val="002060"/>
                <w:sz w:val="20"/>
                <w:szCs w:val="22"/>
              </w:rPr>
            </w:pPr>
            <w:r w:rsidRPr="001D7F7D">
              <w:rPr>
                <w:rFonts w:ascii="Arial" w:eastAsia="Arial" w:hAnsi="Arial" w:cs="Arial"/>
                <w:color w:val="002060"/>
                <w:sz w:val="20"/>
                <w:szCs w:val="22"/>
              </w:rPr>
              <w:t xml:space="preserve">A1. </w:t>
            </w:r>
            <w:r>
              <w:rPr>
                <w:rFonts w:ascii="Arial" w:eastAsia="Arial" w:hAnsi="Arial" w:cs="Arial"/>
                <w:color w:val="002060"/>
                <w:sz w:val="20"/>
                <w:szCs w:val="22"/>
              </w:rPr>
              <w:t xml:space="preserve">Verify timely, accurate filing to government entities of: </w:t>
            </w:r>
            <w:r w:rsidRPr="001D7F7D">
              <w:rPr>
                <w:rFonts w:ascii="Arial" w:eastAsia="Arial" w:hAnsi="Arial" w:cs="Arial"/>
                <w:color w:val="002060"/>
                <w:sz w:val="20"/>
                <w:szCs w:val="22"/>
              </w:rPr>
              <w:t>Nonprofit Corporation Biennial</w:t>
            </w:r>
            <w:r>
              <w:rPr>
                <w:rFonts w:ascii="Arial" w:eastAsia="Arial" w:hAnsi="Arial" w:cs="Arial"/>
                <w:color w:val="002060"/>
                <w:sz w:val="20"/>
                <w:szCs w:val="22"/>
              </w:rPr>
              <w:t xml:space="preserve"> </w:t>
            </w:r>
            <w:r w:rsidRPr="001D7F7D">
              <w:rPr>
                <w:rFonts w:ascii="Arial" w:eastAsia="Arial" w:hAnsi="Arial" w:cs="Arial"/>
                <w:color w:val="002060"/>
                <w:sz w:val="20"/>
                <w:szCs w:val="22"/>
              </w:rPr>
              <w:t>Report to the State of Nebraska</w:t>
            </w:r>
            <w:r>
              <w:rPr>
                <w:rFonts w:ascii="Arial" w:eastAsia="Arial" w:hAnsi="Arial" w:cs="Arial"/>
                <w:color w:val="002060"/>
                <w:sz w:val="20"/>
                <w:szCs w:val="22"/>
              </w:rPr>
              <w:t>, Nebraska Sales Tax-Exempt Status Letter, and certificates to maintain tax-exempt status on church-owned property</w:t>
            </w:r>
            <w:r w:rsidRPr="001D7F7D">
              <w:rPr>
                <w:rFonts w:ascii="Arial" w:eastAsia="Arial" w:hAnsi="Arial" w:cs="Arial"/>
                <w:color w:val="002060"/>
                <w:sz w:val="20"/>
                <w:szCs w:val="22"/>
              </w:rPr>
              <w:t xml:space="preserve">  </w:t>
            </w:r>
          </w:p>
        </w:tc>
        <w:tc>
          <w:tcPr>
            <w:tcW w:w="4860" w:type="dxa"/>
            <w:tcBorders>
              <w:bottom w:val="single" w:sz="4" w:space="0" w:color="auto"/>
            </w:tcBorders>
          </w:tcPr>
          <w:p w14:paraId="3397239D" w14:textId="715649E6" w:rsidR="00195129" w:rsidRPr="001D7F7D" w:rsidRDefault="00195129" w:rsidP="00647ED1">
            <w:pPr>
              <w:rPr>
                <w:rFonts w:ascii="Arial" w:eastAsia="Arial" w:hAnsi="Arial" w:cs="Arial"/>
                <w:color w:val="002060"/>
                <w:sz w:val="20"/>
                <w:szCs w:val="22"/>
              </w:rPr>
            </w:pPr>
          </w:p>
        </w:tc>
        <w:tc>
          <w:tcPr>
            <w:tcW w:w="3960" w:type="dxa"/>
            <w:tcBorders>
              <w:bottom w:val="single" w:sz="4" w:space="0" w:color="auto"/>
            </w:tcBorders>
          </w:tcPr>
          <w:p w14:paraId="483E0A16" w14:textId="175D4CC1" w:rsidR="00195129" w:rsidRPr="001D7F7D" w:rsidRDefault="00195129" w:rsidP="00512E89">
            <w:pPr>
              <w:rPr>
                <w:rFonts w:ascii="Arial" w:eastAsia="Arial" w:hAnsi="Arial" w:cs="Arial"/>
                <w:color w:val="FF9900"/>
                <w:sz w:val="20"/>
                <w:szCs w:val="22"/>
              </w:rPr>
            </w:pPr>
          </w:p>
        </w:tc>
      </w:tr>
      <w:tr w:rsidR="007951EA" w:rsidRPr="001D7F7D" w14:paraId="69207898"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53B98FDE" w14:textId="77777777" w:rsidR="007951EA" w:rsidRPr="001D7F7D" w:rsidRDefault="007951EA" w:rsidP="002E1C93">
            <w:pPr>
              <w:rPr>
                <w:rFonts w:ascii="Arial" w:eastAsia="Arial" w:hAnsi="Arial" w:cs="Arial"/>
                <w:color w:val="002060"/>
                <w:sz w:val="20"/>
                <w:szCs w:val="22"/>
              </w:rPr>
            </w:pPr>
            <w:r>
              <w:rPr>
                <w:rFonts w:ascii="Arial" w:eastAsia="Arial" w:hAnsi="Arial" w:cs="Arial"/>
                <w:color w:val="002060"/>
                <w:sz w:val="20"/>
                <w:szCs w:val="22"/>
              </w:rPr>
              <w:t xml:space="preserve">A2. Review employment documents </w:t>
            </w:r>
            <w:r w:rsidRPr="001D7F7D">
              <w:rPr>
                <w:rFonts w:ascii="Arial" w:eastAsia="Arial" w:hAnsi="Arial" w:cs="Arial"/>
                <w:color w:val="002060"/>
                <w:sz w:val="20"/>
                <w:szCs w:val="22"/>
              </w:rPr>
              <w:t>including employment contracts</w:t>
            </w:r>
            <w:r>
              <w:rPr>
                <w:rFonts w:ascii="Arial" w:eastAsia="Arial" w:hAnsi="Arial" w:cs="Arial"/>
                <w:color w:val="002060"/>
                <w:sz w:val="20"/>
                <w:szCs w:val="22"/>
              </w:rPr>
              <w:t>, current W4s and I-9s</w:t>
            </w:r>
          </w:p>
        </w:tc>
        <w:tc>
          <w:tcPr>
            <w:tcW w:w="4860" w:type="dxa"/>
            <w:tcBorders>
              <w:top w:val="single" w:sz="4" w:space="0" w:color="auto"/>
              <w:left w:val="single" w:sz="4" w:space="0" w:color="auto"/>
              <w:bottom w:val="single" w:sz="4" w:space="0" w:color="auto"/>
              <w:right w:val="single" w:sz="4" w:space="0" w:color="auto"/>
            </w:tcBorders>
          </w:tcPr>
          <w:p w14:paraId="10D10DAB" w14:textId="165DE8D4" w:rsidR="007951EA" w:rsidRPr="001D7F7D" w:rsidRDefault="007951EA" w:rsidP="00647ED1">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3F0620AE" w14:textId="77777777" w:rsidR="007951EA" w:rsidRPr="001D7F7D" w:rsidRDefault="007951EA" w:rsidP="002E1C93">
            <w:pPr>
              <w:rPr>
                <w:rFonts w:ascii="Arial" w:eastAsia="Arial" w:hAnsi="Arial" w:cs="Arial"/>
                <w:color w:val="FF9900"/>
                <w:sz w:val="20"/>
                <w:szCs w:val="22"/>
              </w:rPr>
            </w:pPr>
          </w:p>
        </w:tc>
      </w:tr>
      <w:tr w:rsidR="007951EA" w:rsidRPr="001D7F7D" w14:paraId="5B420593"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1DBF40B4" w14:textId="77777777" w:rsidR="007951EA" w:rsidRPr="001D7F7D" w:rsidRDefault="007951EA" w:rsidP="007951EA">
            <w:pPr>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3</w:t>
            </w:r>
            <w:r w:rsidRPr="001D7F7D">
              <w:rPr>
                <w:rFonts w:ascii="Arial" w:eastAsia="Arial" w:hAnsi="Arial" w:cs="Arial"/>
                <w:color w:val="002060"/>
                <w:sz w:val="20"/>
                <w:szCs w:val="22"/>
              </w:rPr>
              <w:t xml:space="preserve">. Review documents in the safe deposit box and inspect signature cards.  </w:t>
            </w:r>
          </w:p>
        </w:tc>
        <w:tc>
          <w:tcPr>
            <w:tcW w:w="4860" w:type="dxa"/>
            <w:tcBorders>
              <w:top w:val="single" w:sz="4" w:space="0" w:color="auto"/>
              <w:left w:val="single" w:sz="4" w:space="0" w:color="auto"/>
              <w:bottom w:val="single" w:sz="4" w:space="0" w:color="auto"/>
              <w:right w:val="single" w:sz="4" w:space="0" w:color="auto"/>
            </w:tcBorders>
          </w:tcPr>
          <w:p w14:paraId="4D21F8EE" w14:textId="12D21427" w:rsidR="007951EA" w:rsidRPr="001D7F7D" w:rsidRDefault="007951EA" w:rsidP="002E1C93">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2B579D80" w14:textId="2BB9D2A0" w:rsidR="007951EA" w:rsidRPr="001D7F7D" w:rsidRDefault="007951EA" w:rsidP="002E1C93">
            <w:pPr>
              <w:rPr>
                <w:rFonts w:ascii="Arial" w:eastAsia="Arial" w:hAnsi="Arial" w:cs="Arial"/>
                <w:color w:val="FF9900"/>
                <w:sz w:val="20"/>
                <w:szCs w:val="22"/>
              </w:rPr>
            </w:pPr>
          </w:p>
        </w:tc>
      </w:tr>
      <w:tr w:rsidR="007951EA" w:rsidRPr="001D7F7D" w14:paraId="23FA62CB"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0EDCBC96" w14:textId="77777777" w:rsidR="007951EA" w:rsidRPr="001D7F7D" w:rsidRDefault="007951EA" w:rsidP="007951EA">
            <w:pPr>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4</w:t>
            </w:r>
            <w:r w:rsidRPr="001D7F7D">
              <w:rPr>
                <w:rFonts w:ascii="Arial" w:eastAsia="Arial" w:hAnsi="Arial" w:cs="Arial"/>
                <w:color w:val="002060"/>
                <w:sz w:val="20"/>
                <w:szCs w:val="22"/>
              </w:rPr>
              <w:t xml:space="preserve">. </w:t>
            </w:r>
            <w:r>
              <w:rPr>
                <w:rFonts w:ascii="Arial" w:eastAsia="Arial" w:hAnsi="Arial" w:cs="Arial"/>
                <w:color w:val="002060"/>
                <w:sz w:val="20"/>
                <w:szCs w:val="22"/>
              </w:rPr>
              <w:t>Examine and verify that properly executed s</w:t>
            </w:r>
            <w:r w:rsidRPr="001D7F7D">
              <w:rPr>
                <w:rFonts w:ascii="Arial" w:eastAsia="Arial" w:hAnsi="Arial" w:cs="Arial"/>
                <w:color w:val="002060"/>
                <w:sz w:val="20"/>
                <w:szCs w:val="22"/>
              </w:rPr>
              <w:t>ignature card</w:t>
            </w:r>
            <w:r>
              <w:rPr>
                <w:rFonts w:ascii="Arial" w:eastAsia="Arial" w:hAnsi="Arial" w:cs="Arial"/>
                <w:color w:val="002060"/>
                <w:sz w:val="20"/>
                <w:szCs w:val="22"/>
              </w:rPr>
              <w:t>s</w:t>
            </w:r>
            <w:r w:rsidRPr="001D7F7D">
              <w:rPr>
                <w:rFonts w:ascii="Arial" w:eastAsia="Arial" w:hAnsi="Arial" w:cs="Arial"/>
                <w:color w:val="002060"/>
                <w:sz w:val="20"/>
                <w:szCs w:val="22"/>
              </w:rPr>
              <w:t xml:space="preserve"> </w:t>
            </w:r>
            <w:r>
              <w:rPr>
                <w:rFonts w:ascii="Arial" w:eastAsia="Arial" w:hAnsi="Arial" w:cs="Arial"/>
                <w:color w:val="002060"/>
                <w:sz w:val="20"/>
                <w:szCs w:val="22"/>
              </w:rPr>
              <w:t xml:space="preserve">exist for </w:t>
            </w:r>
            <w:r w:rsidRPr="001D7F7D">
              <w:rPr>
                <w:rFonts w:ascii="Arial" w:eastAsia="Arial" w:hAnsi="Arial" w:cs="Arial"/>
                <w:color w:val="002060"/>
                <w:sz w:val="20"/>
                <w:szCs w:val="22"/>
              </w:rPr>
              <w:t>safe deposit</w:t>
            </w:r>
            <w:r>
              <w:rPr>
                <w:rFonts w:ascii="Arial" w:eastAsia="Arial" w:hAnsi="Arial" w:cs="Arial"/>
                <w:color w:val="002060"/>
                <w:sz w:val="20"/>
                <w:szCs w:val="22"/>
              </w:rPr>
              <w:t xml:space="preserve"> box, checking account and money market accounts</w:t>
            </w:r>
            <w:r w:rsidRPr="001D7F7D">
              <w:rPr>
                <w:rFonts w:ascii="Arial" w:eastAsia="Arial" w:hAnsi="Arial" w:cs="Arial"/>
                <w:color w:val="002060"/>
                <w:sz w:val="20"/>
                <w:szCs w:val="22"/>
              </w:rPr>
              <w:t xml:space="preserve"> </w:t>
            </w:r>
          </w:p>
        </w:tc>
        <w:tc>
          <w:tcPr>
            <w:tcW w:w="4860" w:type="dxa"/>
            <w:tcBorders>
              <w:top w:val="single" w:sz="4" w:space="0" w:color="auto"/>
              <w:left w:val="single" w:sz="4" w:space="0" w:color="auto"/>
              <w:bottom w:val="single" w:sz="4" w:space="0" w:color="auto"/>
              <w:right w:val="single" w:sz="4" w:space="0" w:color="auto"/>
            </w:tcBorders>
          </w:tcPr>
          <w:p w14:paraId="453B7459" w14:textId="205BCF59" w:rsidR="007951EA" w:rsidRPr="001D7F7D" w:rsidRDefault="007951EA" w:rsidP="002E1C93">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14EB5A78" w14:textId="77777777" w:rsidR="007951EA" w:rsidRPr="001D7F7D" w:rsidRDefault="007951EA" w:rsidP="002E1C93">
            <w:pPr>
              <w:rPr>
                <w:rFonts w:ascii="Arial" w:eastAsia="Arial" w:hAnsi="Arial" w:cs="Arial"/>
                <w:color w:val="FF9900"/>
                <w:sz w:val="20"/>
                <w:szCs w:val="22"/>
              </w:rPr>
            </w:pPr>
          </w:p>
        </w:tc>
      </w:tr>
      <w:tr w:rsidR="007951EA" w:rsidRPr="001D7F7D" w14:paraId="307F25E2"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57ACDE3C" w14:textId="77777777" w:rsidR="007951EA" w:rsidRPr="001D7F7D" w:rsidRDefault="007951EA" w:rsidP="007951EA">
            <w:pPr>
              <w:rPr>
                <w:rFonts w:ascii="Arial" w:eastAsia="Arial" w:hAnsi="Arial" w:cs="Arial"/>
                <w:color w:val="002060"/>
                <w:sz w:val="20"/>
                <w:szCs w:val="22"/>
              </w:rPr>
            </w:pPr>
            <w:r>
              <w:rPr>
                <w:rFonts w:ascii="Arial" w:eastAsia="Arial" w:hAnsi="Arial" w:cs="Arial"/>
                <w:color w:val="002060"/>
                <w:sz w:val="20"/>
                <w:szCs w:val="22"/>
              </w:rPr>
              <w:t>A5</w:t>
            </w:r>
            <w:r w:rsidRPr="001D7F7D">
              <w:rPr>
                <w:rFonts w:ascii="Arial" w:eastAsia="Arial" w:hAnsi="Arial" w:cs="Arial"/>
                <w:color w:val="002060"/>
                <w:sz w:val="20"/>
                <w:szCs w:val="22"/>
              </w:rPr>
              <w:t xml:space="preserve">. </w:t>
            </w:r>
            <w:r>
              <w:rPr>
                <w:rFonts w:ascii="Arial" w:eastAsia="Arial" w:hAnsi="Arial" w:cs="Arial"/>
                <w:color w:val="002060"/>
                <w:sz w:val="20"/>
                <w:szCs w:val="22"/>
              </w:rPr>
              <w:t>Verify that safe deposit box keys are in the possession of the Board Chair and the Treasurer.</w:t>
            </w:r>
            <w:r w:rsidRPr="001D7F7D">
              <w:rPr>
                <w:rFonts w:ascii="Arial" w:eastAsia="Arial" w:hAnsi="Arial" w:cs="Arial"/>
                <w:color w:val="002060"/>
                <w:sz w:val="20"/>
                <w:szCs w:val="22"/>
              </w:rPr>
              <w:t xml:space="preserve"> </w:t>
            </w:r>
          </w:p>
        </w:tc>
        <w:tc>
          <w:tcPr>
            <w:tcW w:w="4860" w:type="dxa"/>
            <w:tcBorders>
              <w:top w:val="single" w:sz="4" w:space="0" w:color="auto"/>
              <w:left w:val="single" w:sz="4" w:space="0" w:color="auto"/>
              <w:bottom w:val="single" w:sz="4" w:space="0" w:color="auto"/>
              <w:right w:val="single" w:sz="4" w:space="0" w:color="auto"/>
            </w:tcBorders>
          </w:tcPr>
          <w:p w14:paraId="1DD6917F" w14:textId="7D2E3F21" w:rsidR="007951EA" w:rsidRPr="001D7F7D" w:rsidRDefault="007951EA" w:rsidP="002E1C93">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4B98659D" w14:textId="77777777" w:rsidR="007951EA" w:rsidRPr="001D7F7D" w:rsidRDefault="007951EA" w:rsidP="002E1C93">
            <w:pPr>
              <w:rPr>
                <w:rFonts w:ascii="Arial" w:eastAsia="Arial" w:hAnsi="Arial" w:cs="Arial"/>
                <w:color w:val="FF9900"/>
                <w:sz w:val="20"/>
                <w:szCs w:val="22"/>
              </w:rPr>
            </w:pPr>
          </w:p>
        </w:tc>
      </w:tr>
      <w:tr w:rsidR="00D26790" w:rsidRPr="001D7F7D" w14:paraId="1D0AA946"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18DD0D85" w14:textId="77777777" w:rsidR="00D26790" w:rsidRPr="001D7F7D" w:rsidRDefault="00D26790" w:rsidP="00257512">
            <w:pPr>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 xml:space="preserve">6. </w:t>
            </w:r>
            <w:r w:rsidR="00257512">
              <w:rPr>
                <w:rFonts w:ascii="Arial" w:eastAsia="Arial" w:hAnsi="Arial" w:cs="Arial"/>
                <w:color w:val="002060"/>
                <w:sz w:val="20"/>
                <w:szCs w:val="22"/>
              </w:rPr>
              <w:t>Examine</w:t>
            </w:r>
            <w:r>
              <w:rPr>
                <w:rFonts w:ascii="Arial" w:eastAsia="Arial" w:hAnsi="Arial" w:cs="Arial"/>
                <w:color w:val="002060"/>
                <w:sz w:val="20"/>
                <w:szCs w:val="22"/>
              </w:rPr>
              <w:t xml:space="preserve"> Letter of Credit or mortgage payments for authorization by the Board</w:t>
            </w:r>
          </w:p>
        </w:tc>
        <w:tc>
          <w:tcPr>
            <w:tcW w:w="4860" w:type="dxa"/>
            <w:tcBorders>
              <w:top w:val="single" w:sz="4" w:space="0" w:color="auto"/>
              <w:left w:val="single" w:sz="4" w:space="0" w:color="auto"/>
              <w:bottom w:val="single" w:sz="4" w:space="0" w:color="auto"/>
              <w:right w:val="single" w:sz="4" w:space="0" w:color="auto"/>
            </w:tcBorders>
          </w:tcPr>
          <w:p w14:paraId="735C668E" w14:textId="7238BEDC" w:rsidR="00D26790" w:rsidRPr="001D7F7D" w:rsidRDefault="00D26790" w:rsidP="00257512">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6E03A62B" w14:textId="77777777" w:rsidR="00D26790" w:rsidRPr="001D7F7D" w:rsidRDefault="00D26790" w:rsidP="002E1C93">
            <w:pPr>
              <w:rPr>
                <w:rFonts w:ascii="Arial" w:eastAsia="Arial" w:hAnsi="Arial" w:cs="Arial"/>
                <w:color w:val="FF9900"/>
                <w:sz w:val="20"/>
                <w:szCs w:val="22"/>
              </w:rPr>
            </w:pPr>
          </w:p>
        </w:tc>
      </w:tr>
      <w:tr w:rsidR="00D26790" w:rsidRPr="001D7F7D" w14:paraId="069D833F" w14:textId="77777777" w:rsidTr="00255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788" w:type="dxa"/>
            <w:tcBorders>
              <w:top w:val="single" w:sz="4" w:space="0" w:color="auto"/>
              <w:left w:val="single" w:sz="4" w:space="0" w:color="auto"/>
              <w:bottom w:val="single" w:sz="4" w:space="0" w:color="auto"/>
              <w:right w:val="single" w:sz="4" w:space="0" w:color="auto"/>
            </w:tcBorders>
          </w:tcPr>
          <w:p w14:paraId="3D0C9A67" w14:textId="77777777" w:rsidR="00D26790" w:rsidRPr="001D7F7D" w:rsidRDefault="00D26790" w:rsidP="00D26790">
            <w:pPr>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7</w:t>
            </w:r>
            <w:r w:rsidRPr="001D7F7D">
              <w:rPr>
                <w:rFonts w:ascii="Arial" w:eastAsia="Arial" w:hAnsi="Arial" w:cs="Arial"/>
                <w:color w:val="002060"/>
                <w:sz w:val="20"/>
                <w:szCs w:val="22"/>
              </w:rPr>
              <w:t xml:space="preserve">. </w:t>
            </w:r>
            <w:r>
              <w:rPr>
                <w:rFonts w:ascii="Arial" w:eastAsia="Arial" w:hAnsi="Arial" w:cs="Arial"/>
                <w:color w:val="002060"/>
                <w:sz w:val="20"/>
                <w:szCs w:val="22"/>
              </w:rPr>
              <w:t>Key procedures</w:t>
            </w:r>
          </w:p>
        </w:tc>
        <w:tc>
          <w:tcPr>
            <w:tcW w:w="4860" w:type="dxa"/>
            <w:tcBorders>
              <w:top w:val="single" w:sz="4" w:space="0" w:color="auto"/>
              <w:left w:val="single" w:sz="4" w:space="0" w:color="auto"/>
              <w:bottom w:val="single" w:sz="4" w:space="0" w:color="auto"/>
              <w:right w:val="single" w:sz="4" w:space="0" w:color="auto"/>
            </w:tcBorders>
          </w:tcPr>
          <w:p w14:paraId="278C2F32" w14:textId="05FEF117" w:rsidR="00D26790" w:rsidRPr="001D7F7D" w:rsidRDefault="00D26790" w:rsidP="002E1C93">
            <w:pPr>
              <w:rPr>
                <w:rFonts w:ascii="Arial" w:eastAsia="Arial" w:hAnsi="Arial" w:cs="Arial"/>
                <w:color w:val="002060"/>
                <w:sz w:val="20"/>
                <w:szCs w:val="22"/>
              </w:rPr>
            </w:pPr>
          </w:p>
        </w:tc>
        <w:tc>
          <w:tcPr>
            <w:tcW w:w="3960" w:type="dxa"/>
            <w:tcBorders>
              <w:top w:val="single" w:sz="4" w:space="0" w:color="auto"/>
              <w:left w:val="single" w:sz="4" w:space="0" w:color="auto"/>
              <w:bottom w:val="single" w:sz="4" w:space="0" w:color="auto"/>
              <w:right w:val="single" w:sz="4" w:space="0" w:color="auto"/>
            </w:tcBorders>
          </w:tcPr>
          <w:p w14:paraId="10A4354D" w14:textId="77777777" w:rsidR="00D26790" w:rsidRPr="001D7F7D" w:rsidRDefault="00D26790" w:rsidP="002E1C93">
            <w:pPr>
              <w:rPr>
                <w:rFonts w:ascii="Arial" w:eastAsia="Arial" w:hAnsi="Arial" w:cs="Arial"/>
                <w:color w:val="FF9900"/>
                <w:sz w:val="20"/>
                <w:szCs w:val="22"/>
              </w:rPr>
            </w:pPr>
          </w:p>
        </w:tc>
      </w:tr>
    </w:tbl>
    <w:p w14:paraId="71E798D2" w14:textId="77777777" w:rsidR="00FA425A" w:rsidRPr="001D7F7D" w:rsidRDefault="00FA425A">
      <w:pPr>
        <w:rPr>
          <w:rFonts w:ascii="Arial" w:eastAsia="Arial" w:hAnsi="Arial" w:cs="Arial"/>
          <w:color w:val="002060"/>
          <w:sz w:val="20"/>
          <w:szCs w:val="22"/>
        </w:rPr>
      </w:pPr>
    </w:p>
    <w:p w14:paraId="4BAA1189" w14:textId="77777777" w:rsidR="001B7D8D" w:rsidRDefault="001B7D8D">
      <w:pPr>
        <w:rPr>
          <w:rFonts w:ascii="Arial" w:eastAsia="Arial" w:hAnsi="Arial" w:cs="Arial"/>
          <w:color w:val="002060"/>
          <w:sz w:val="20"/>
          <w:szCs w:val="22"/>
        </w:rPr>
      </w:pPr>
      <w:r>
        <w:rPr>
          <w:rFonts w:ascii="Arial" w:eastAsia="Arial" w:hAnsi="Arial" w:cs="Arial"/>
          <w:color w:val="002060"/>
          <w:sz w:val="20"/>
          <w:szCs w:val="22"/>
        </w:rPr>
        <w:br w:type="page"/>
      </w:r>
    </w:p>
    <w:p w14:paraId="64C1338E" w14:textId="678A9CB1" w:rsidR="0009506F" w:rsidRPr="00E951C0" w:rsidRDefault="0055151F">
      <w:pPr>
        <w:rPr>
          <w:rFonts w:ascii="Arial" w:eastAsia="Arial" w:hAnsi="Arial" w:cs="Arial"/>
          <w:color w:val="002060"/>
        </w:rPr>
      </w:pPr>
      <w:r w:rsidRPr="00E951C0">
        <w:rPr>
          <w:rFonts w:ascii="Arial" w:eastAsia="Arial" w:hAnsi="Arial" w:cs="Arial"/>
          <w:b/>
          <w:color w:val="002060"/>
        </w:rPr>
        <w:lastRenderedPageBreak/>
        <w:t>III. Records</w:t>
      </w:r>
    </w:p>
    <w:p w14:paraId="62E3BB3B" w14:textId="0DAEDDD3" w:rsidR="0009506F" w:rsidRPr="00E951C0" w:rsidRDefault="0055151F">
      <w:pPr>
        <w:rPr>
          <w:rFonts w:ascii="Arial" w:eastAsia="Arial" w:hAnsi="Arial" w:cs="Arial"/>
          <w:color w:val="002060"/>
        </w:rPr>
      </w:pPr>
      <w:r w:rsidRPr="00E951C0">
        <w:rPr>
          <w:rFonts w:ascii="Arial" w:eastAsia="Arial" w:hAnsi="Arial" w:cs="Arial"/>
          <w:color w:val="002060"/>
        </w:rPr>
        <w:t xml:space="preserve">Auditor: </w:t>
      </w:r>
    </w:p>
    <w:p w14:paraId="5592AECF" w14:textId="77777777" w:rsidR="0009506F" w:rsidRPr="001D7F7D" w:rsidRDefault="0009506F">
      <w:pPr>
        <w:rPr>
          <w:rFonts w:ascii="Arial" w:eastAsia="Arial" w:hAnsi="Arial" w:cs="Arial"/>
          <w:color w:val="002060"/>
          <w:sz w:val="20"/>
          <w:szCs w:val="22"/>
        </w:rPr>
      </w:pPr>
    </w:p>
    <w:tbl>
      <w:tblPr>
        <w:tblStyle w:val="a4"/>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3D2B674D" w14:textId="77777777" w:rsidTr="00255C53">
        <w:tc>
          <w:tcPr>
            <w:tcW w:w="4788" w:type="dxa"/>
          </w:tcPr>
          <w:p w14:paraId="77491602" w14:textId="77777777" w:rsidR="00195129" w:rsidRPr="001D7F7D" w:rsidRDefault="00195129">
            <w:pPr>
              <w:rPr>
                <w:rFonts w:ascii="Arial" w:eastAsia="Arial" w:hAnsi="Arial" w:cs="Arial"/>
                <w:color w:val="002060"/>
                <w:sz w:val="20"/>
                <w:szCs w:val="22"/>
              </w:rPr>
            </w:pPr>
            <w:r w:rsidRPr="001D7F7D">
              <w:rPr>
                <w:rFonts w:ascii="Arial" w:eastAsia="Arial" w:hAnsi="Arial" w:cs="Arial"/>
                <w:b/>
                <w:color w:val="002060"/>
                <w:sz w:val="20"/>
                <w:szCs w:val="22"/>
              </w:rPr>
              <w:t>A. Verify records are being properly maintained and secured.</w:t>
            </w:r>
          </w:p>
        </w:tc>
        <w:tc>
          <w:tcPr>
            <w:tcW w:w="4860" w:type="dxa"/>
          </w:tcPr>
          <w:p w14:paraId="49DE50A0" w14:textId="77777777" w:rsidR="00195129" w:rsidRPr="001D7F7D" w:rsidRDefault="00195129" w:rsidP="00826166">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70C7D460" w14:textId="77777777" w:rsidR="00195129" w:rsidRPr="001D7F7D" w:rsidRDefault="00195129">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195129" w:rsidRPr="001D7F7D" w14:paraId="6E37A89C" w14:textId="77777777" w:rsidTr="00255C53">
        <w:trPr>
          <w:trHeight w:val="1380"/>
        </w:trPr>
        <w:tc>
          <w:tcPr>
            <w:tcW w:w="4788" w:type="dxa"/>
          </w:tcPr>
          <w:p w14:paraId="4526DBB3" w14:textId="77777777" w:rsidR="00195129" w:rsidRPr="001D7F7D" w:rsidRDefault="00195129">
            <w:pPr>
              <w:keepLines/>
              <w:rPr>
                <w:rFonts w:ascii="Arial" w:eastAsia="Arial" w:hAnsi="Arial" w:cs="Arial"/>
                <w:color w:val="002060"/>
                <w:sz w:val="20"/>
                <w:szCs w:val="22"/>
              </w:rPr>
            </w:pPr>
            <w:r>
              <w:rPr>
                <w:rFonts w:ascii="Arial" w:eastAsia="Arial" w:hAnsi="Arial" w:cs="Arial"/>
                <w:color w:val="002060"/>
                <w:sz w:val="20"/>
                <w:szCs w:val="22"/>
              </w:rPr>
              <w:t>A1</w:t>
            </w:r>
            <w:r w:rsidRPr="001D7F7D">
              <w:rPr>
                <w:rFonts w:ascii="Arial" w:eastAsia="Arial" w:hAnsi="Arial" w:cs="Arial"/>
                <w:color w:val="002060"/>
                <w:sz w:val="20"/>
                <w:szCs w:val="22"/>
              </w:rPr>
              <w:t>. Review copies of letters sent to those who pledge or contribute to the church.  Randomly call or write a few members asking them to verify that the information sent is accurate. Also verify pledged amount.</w:t>
            </w:r>
          </w:p>
        </w:tc>
        <w:tc>
          <w:tcPr>
            <w:tcW w:w="4860" w:type="dxa"/>
          </w:tcPr>
          <w:p w14:paraId="7EC73CFD" w14:textId="2B20760B" w:rsidR="00195129" w:rsidRPr="001D7F7D" w:rsidRDefault="00195129">
            <w:pPr>
              <w:keepNext/>
              <w:keepLines/>
              <w:rPr>
                <w:rFonts w:ascii="Arial" w:eastAsia="Arial" w:hAnsi="Arial" w:cs="Arial"/>
                <w:color w:val="002060"/>
                <w:sz w:val="20"/>
                <w:szCs w:val="22"/>
                <w:highlight w:val="yellow"/>
              </w:rPr>
            </w:pPr>
          </w:p>
        </w:tc>
        <w:tc>
          <w:tcPr>
            <w:tcW w:w="3960" w:type="dxa"/>
          </w:tcPr>
          <w:p w14:paraId="3C7BA362" w14:textId="77777777" w:rsidR="00195129" w:rsidRPr="001D7F7D" w:rsidRDefault="00195129">
            <w:pPr>
              <w:keepNext/>
              <w:keepLines/>
              <w:rPr>
                <w:rFonts w:ascii="Arial" w:eastAsia="Arial" w:hAnsi="Arial" w:cs="Arial"/>
                <w:color w:val="002060"/>
                <w:sz w:val="20"/>
                <w:szCs w:val="22"/>
              </w:rPr>
            </w:pPr>
          </w:p>
        </w:tc>
      </w:tr>
    </w:tbl>
    <w:tbl>
      <w:tblPr>
        <w:tblStyle w:val="a5"/>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2D1A5A9D" w14:textId="77777777" w:rsidTr="00255C53">
        <w:tc>
          <w:tcPr>
            <w:tcW w:w="4788" w:type="dxa"/>
          </w:tcPr>
          <w:p w14:paraId="684C69D9" w14:textId="77777777" w:rsidR="00195129" w:rsidRPr="001D7F7D" w:rsidRDefault="00195129" w:rsidP="00647ED1">
            <w:pPr>
              <w:keepNext/>
              <w:keepLines/>
              <w:jc w:val="both"/>
              <w:rPr>
                <w:rFonts w:ascii="Arial" w:eastAsia="Arial" w:hAnsi="Arial" w:cs="Arial"/>
                <w:color w:val="002060"/>
                <w:sz w:val="20"/>
                <w:szCs w:val="22"/>
              </w:rPr>
            </w:pPr>
            <w:r>
              <w:rPr>
                <w:rFonts w:ascii="Arial" w:eastAsia="Arial" w:hAnsi="Arial" w:cs="Arial"/>
                <w:color w:val="002060"/>
                <w:sz w:val="20"/>
                <w:szCs w:val="22"/>
              </w:rPr>
              <w:t>A2</w:t>
            </w:r>
            <w:r w:rsidRPr="001D7F7D">
              <w:rPr>
                <w:rFonts w:ascii="Arial" w:eastAsia="Arial" w:hAnsi="Arial" w:cs="Arial"/>
                <w:color w:val="002060"/>
                <w:sz w:val="20"/>
                <w:szCs w:val="22"/>
              </w:rPr>
              <w:t xml:space="preserve">. Check policies manual of the congregation for any policies added. </w:t>
            </w:r>
            <w:r w:rsidR="00647ED1">
              <w:rPr>
                <w:rFonts w:ascii="Arial" w:eastAsia="Arial" w:hAnsi="Arial" w:cs="Arial"/>
                <w:color w:val="002060"/>
                <w:sz w:val="20"/>
                <w:szCs w:val="22"/>
              </w:rPr>
              <w:t>Verify consistency between Board</w:t>
            </w:r>
            <w:r>
              <w:rPr>
                <w:rFonts w:ascii="Arial" w:eastAsia="Arial" w:hAnsi="Arial" w:cs="Arial"/>
                <w:color w:val="002060"/>
                <w:sz w:val="20"/>
                <w:szCs w:val="22"/>
              </w:rPr>
              <w:t xml:space="preserve"> policies and meeting </w:t>
            </w:r>
            <w:r w:rsidR="00647ED1">
              <w:rPr>
                <w:rFonts w:ascii="Arial" w:eastAsia="Arial" w:hAnsi="Arial" w:cs="Arial"/>
                <w:color w:val="002060"/>
                <w:sz w:val="20"/>
                <w:szCs w:val="22"/>
              </w:rPr>
              <w:t>Minutes</w:t>
            </w:r>
            <w:r>
              <w:rPr>
                <w:rFonts w:ascii="Arial" w:eastAsia="Arial" w:hAnsi="Arial" w:cs="Arial"/>
                <w:color w:val="002060"/>
                <w:sz w:val="20"/>
                <w:szCs w:val="22"/>
              </w:rPr>
              <w:t xml:space="preserve">.  </w:t>
            </w:r>
          </w:p>
        </w:tc>
        <w:tc>
          <w:tcPr>
            <w:tcW w:w="4860" w:type="dxa"/>
          </w:tcPr>
          <w:p w14:paraId="5685895D" w14:textId="0F8438FA" w:rsidR="00195129" w:rsidRPr="001D7F7D" w:rsidRDefault="00195129" w:rsidP="00647ED1">
            <w:pPr>
              <w:keepNext/>
              <w:keepLines/>
              <w:rPr>
                <w:rFonts w:ascii="Arial" w:eastAsia="Arial" w:hAnsi="Arial" w:cs="Arial"/>
                <w:color w:val="002060"/>
                <w:sz w:val="20"/>
                <w:szCs w:val="22"/>
              </w:rPr>
            </w:pPr>
          </w:p>
        </w:tc>
        <w:tc>
          <w:tcPr>
            <w:tcW w:w="3960" w:type="dxa"/>
          </w:tcPr>
          <w:p w14:paraId="5BF3A553" w14:textId="7ED6BFAD" w:rsidR="00195129" w:rsidRPr="001D7F7D" w:rsidRDefault="00195129" w:rsidP="00B1074F">
            <w:pPr>
              <w:keepNext/>
              <w:keepLines/>
              <w:rPr>
                <w:rFonts w:ascii="Arial" w:eastAsia="Arial" w:hAnsi="Arial" w:cs="Arial"/>
                <w:color w:val="002060"/>
                <w:sz w:val="20"/>
                <w:szCs w:val="22"/>
              </w:rPr>
            </w:pPr>
          </w:p>
        </w:tc>
      </w:tr>
      <w:tr w:rsidR="00195129" w:rsidRPr="001D7F7D" w14:paraId="1C5DAFC9" w14:textId="77777777" w:rsidTr="00255C53">
        <w:tc>
          <w:tcPr>
            <w:tcW w:w="4788" w:type="dxa"/>
          </w:tcPr>
          <w:p w14:paraId="6712FD5E" w14:textId="77777777" w:rsidR="00195129" w:rsidRPr="001D7F7D" w:rsidRDefault="00195129">
            <w:pPr>
              <w:keepLines/>
              <w:rPr>
                <w:rFonts w:ascii="Arial" w:eastAsia="Arial" w:hAnsi="Arial" w:cs="Arial"/>
                <w:color w:val="002060"/>
                <w:sz w:val="20"/>
                <w:szCs w:val="22"/>
              </w:rPr>
            </w:pPr>
            <w:r>
              <w:rPr>
                <w:rFonts w:ascii="Arial" w:eastAsia="Arial" w:hAnsi="Arial" w:cs="Arial"/>
                <w:color w:val="002060"/>
                <w:sz w:val="20"/>
                <w:szCs w:val="22"/>
              </w:rPr>
              <w:t>A3</w:t>
            </w:r>
            <w:r w:rsidRPr="001D7F7D">
              <w:rPr>
                <w:rFonts w:ascii="Arial" w:eastAsia="Arial" w:hAnsi="Arial" w:cs="Arial"/>
                <w:color w:val="002060"/>
                <w:sz w:val="20"/>
                <w:szCs w:val="22"/>
              </w:rPr>
              <w:t>. Verify rental agreements are being charged in accordance with policies and that payments are current.</w:t>
            </w:r>
          </w:p>
        </w:tc>
        <w:tc>
          <w:tcPr>
            <w:tcW w:w="4860" w:type="dxa"/>
          </w:tcPr>
          <w:p w14:paraId="5E8EF229" w14:textId="01CF79A2" w:rsidR="00195129" w:rsidRPr="001D7F7D" w:rsidRDefault="00195129" w:rsidP="007E7CC4">
            <w:pPr>
              <w:keepLines/>
              <w:rPr>
                <w:rFonts w:ascii="Arial" w:eastAsia="Arial" w:hAnsi="Arial" w:cs="Arial"/>
                <w:color w:val="002060"/>
                <w:sz w:val="20"/>
                <w:szCs w:val="22"/>
              </w:rPr>
            </w:pPr>
          </w:p>
        </w:tc>
        <w:tc>
          <w:tcPr>
            <w:tcW w:w="3960" w:type="dxa"/>
          </w:tcPr>
          <w:p w14:paraId="2CED0821" w14:textId="5E8A7C4D" w:rsidR="00195129" w:rsidRPr="001D7F7D" w:rsidRDefault="00195129">
            <w:pPr>
              <w:keepLines/>
              <w:rPr>
                <w:rFonts w:ascii="Arial" w:eastAsia="Arial" w:hAnsi="Arial" w:cs="Arial"/>
                <w:color w:val="002060"/>
                <w:sz w:val="20"/>
                <w:szCs w:val="22"/>
              </w:rPr>
            </w:pPr>
          </w:p>
        </w:tc>
      </w:tr>
      <w:tr w:rsidR="00195129" w:rsidRPr="001D7F7D" w14:paraId="5AC0FCD9" w14:textId="77777777" w:rsidTr="00255C53">
        <w:tc>
          <w:tcPr>
            <w:tcW w:w="4788" w:type="dxa"/>
          </w:tcPr>
          <w:p w14:paraId="512D64AC" w14:textId="77777777" w:rsidR="00195129" w:rsidRPr="001D7F7D" w:rsidRDefault="00195129" w:rsidP="009E6528">
            <w:pPr>
              <w:keepNext/>
              <w:keepLines/>
              <w:rPr>
                <w:rFonts w:ascii="Arial" w:eastAsia="Arial" w:hAnsi="Arial" w:cs="Arial"/>
                <w:color w:val="002060"/>
                <w:sz w:val="20"/>
                <w:szCs w:val="22"/>
              </w:rPr>
            </w:pPr>
            <w:r>
              <w:rPr>
                <w:rFonts w:ascii="Arial" w:eastAsia="Arial" w:hAnsi="Arial" w:cs="Arial"/>
                <w:color w:val="002060"/>
                <w:sz w:val="20"/>
                <w:szCs w:val="22"/>
              </w:rPr>
              <w:t>A4</w:t>
            </w:r>
            <w:r w:rsidRPr="001D7F7D">
              <w:rPr>
                <w:rFonts w:ascii="Arial" w:eastAsia="Arial" w:hAnsi="Arial" w:cs="Arial"/>
                <w:color w:val="002060"/>
                <w:sz w:val="20"/>
                <w:szCs w:val="22"/>
              </w:rPr>
              <w:t xml:space="preserve">. </w:t>
            </w:r>
            <w:r>
              <w:rPr>
                <w:rFonts w:ascii="Arial" w:eastAsia="Arial" w:hAnsi="Arial" w:cs="Arial"/>
                <w:color w:val="002060"/>
                <w:sz w:val="20"/>
                <w:szCs w:val="22"/>
              </w:rPr>
              <w:t xml:space="preserve">Examine actual records retention vs. the policy guidelines.  </w:t>
            </w:r>
          </w:p>
        </w:tc>
        <w:tc>
          <w:tcPr>
            <w:tcW w:w="4860" w:type="dxa"/>
          </w:tcPr>
          <w:p w14:paraId="557BEC3B" w14:textId="517816DD" w:rsidR="00195129" w:rsidRPr="001D7F7D" w:rsidRDefault="00195129" w:rsidP="008B2FB4">
            <w:pPr>
              <w:rPr>
                <w:rFonts w:ascii="Arial" w:eastAsia="Arial" w:hAnsi="Arial" w:cs="Arial"/>
                <w:color w:val="002060"/>
                <w:sz w:val="20"/>
                <w:szCs w:val="22"/>
              </w:rPr>
            </w:pPr>
          </w:p>
        </w:tc>
        <w:tc>
          <w:tcPr>
            <w:tcW w:w="3960" w:type="dxa"/>
          </w:tcPr>
          <w:p w14:paraId="0E2273CB" w14:textId="0F79DF4C" w:rsidR="00195129" w:rsidRPr="001D7F7D" w:rsidRDefault="00195129" w:rsidP="007D0240">
            <w:pPr>
              <w:keepNext/>
              <w:keepLines/>
              <w:rPr>
                <w:rFonts w:ascii="Arial" w:eastAsia="Arial" w:hAnsi="Arial" w:cs="Arial"/>
                <w:color w:val="002060"/>
                <w:sz w:val="20"/>
                <w:szCs w:val="22"/>
              </w:rPr>
            </w:pPr>
          </w:p>
        </w:tc>
      </w:tr>
      <w:tr w:rsidR="00195129" w:rsidRPr="001D7F7D" w14:paraId="61CF43D1" w14:textId="77777777" w:rsidTr="00255C53">
        <w:tc>
          <w:tcPr>
            <w:tcW w:w="4788" w:type="dxa"/>
          </w:tcPr>
          <w:p w14:paraId="38B10353" w14:textId="77777777" w:rsidR="00195129" w:rsidRPr="001D7F7D" w:rsidRDefault="00195129" w:rsidP="00610A93">
            <w:pPr>
              <w:keepLines/>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 xml:space="preserve"> 5</w:t>
            </w:r>
            <w:r w:rsidRPr="001D7F7D">
              <w:rPr>
                <w:rFonts w:ascii="Arial" w:eastAsia="Arial" w:hAnsi="Arial" w:cs="Arial"/>
                <w:color w:val="002060"/>
                <w:sz w:val="20"/>
                <w:szCs w:val="22"/>
              </w:rPr>
              <w:t xml:space="preserve">. </w:t>
            </w:r>
            <w:r>
              <w:rPr>
                <w:rFonts w:ascii="Arial" w:eastAsia="Arial" w:hAnsi="Arial" w:cs="Arial"/>
                <w:color w:val="002060"/>
                <w:sz w:val="20"/>
                <w:szCs w:val="22"/>
              </w:rPr>
              <w:t xml:space="preserve">Current policy requires file cabinets to be locked when not in use, and office computer to be password protected.  </w:t>
            </w:r>
          </w:p>
        </w:tc>
        <w:tc>
          <w:tcPr>
            <w:tcW w:w="4860" w:type="dxa"/>
          </w:tcPr>
          <w:p w14:paraId="79D94F9B" w14:textId="07120C3B" w:rsidR="00195129" w:rsidRPr="001D7F7D" w:rsidRDefault="00195129">
            <w:pPr>
              <w:keepLines/>
              <w:rPr>
                <w:rFonts w:ascii="Arial" w:eastAsia="Arial" w:hAnsi="Arial" w:cs="Arial"/>
                <w:color w:val="002060"/>
                <w:sz w:val="20"/>
                <w:szCs w:val="22"/>
              </w:rPr>
            </w:pPr>
          </w:p>
        </w:tc>
        <w:tc>
          <w:tcPr>
            <w:tcW w:w="3960" w:type="dxa"/>
          </w:tcPr>
          <w:p w14:paraId="20CFDFF3" w14:textId="77777777" w:rsidR="00195129" w:rsidRPr="001D7F7D" w:rsidRDefault="00195129">
            <w:pPr>
              <w:keepLines/>
              <w:rPr>
                <w:rFonts w:ascii="Arial" w:eastAsia="Arial" w:hAnsi="Arial" w:cs="Arial"/>
                <w:color w:val="002060"/>
                <w:sz w:val="20"/>
                <w:szCs w:val="22"/>
              </w:rPr>
            </w:pPr>
          </w:p>
        </w:tc>
      </w:tr>
      <w:tr w:rsidR="00195129" w:rsidRPr="001D7F7D" w14:paraId="7F456BF3" w14:textId="77777777" w:rsidTr="00255C53">
        <w:tc>
          <w:tcPr>
            <w:tcW w:w="4788" w:type="dxa"/>
          </w:tcPr>
          <w:p w14:paraId="6769A142" w14:textId="77777777" w:rsidR="00195129" w:rsidRPr="001D7F7D" w:rsidRDefault="00195129" w:rsidP="00610A93">
            <w:pPr>
              <w:keepNext/>
              <w:keepLines/>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6</w:t>
            </w:r>
            <w:r w:rsidRPr="001D7F7D">
              <w:rPr>
                <w:rFonts w:ascii="Arial" w:eastAsia="Arial" w:hAnsi="Arial" w:cs="Arial"/>
                <w:color w:val="002060"/>
                <w:sz w:val="20"/>
                <w:szCs w:val="22"/>
              </w:rPr>
              <w:t xml:space="preserve">. </w:t>
            </w:r>
            <w:r>
              <w:rPr>
                <w:rFonts w:ascii="Arial" w:eastAsia="Arial" w:hAnsi="Arial" w:cs="Arial"/>
                <w:color w:val="002060"/>
                <w:sz w:val="20"/>
                <w:szCs w:val="22"/>
              </w:rPr>
              <w:t>Are network files backed up regularly with data stored offsite?</w:t>
            </w:r>
          </w:p>
        </w:tc>
        <w:tc>
          <w:tcPr>
            <w:tcW w:w="4860" w:type="dxa"/>
          </w:tcPr>
          <w:p w14:paraId="5A5C563D" w14:textId="7AA871BE" w:rsidR="00195129" w:rsidRPr="001D7F7D" w:rsidRDefault="00195129">
            <w:pPr>
              <w:keepLines/>
              <w:rPr>
                <w:rFonts w:ascii="Arial" w:eastAsia="Arial" w:hAnsi="Arial" w:cs="Arial"/>
                <w:color w:val="002060"/>
                <w:sz w:val="20"/>
                <w:szCs w:val="22"/>
              </w:rPr>
            </w:pPr>
          </w:p>
        </w:tc>
        <w:tc>
          <w:tcPr>
            <w:tcW w:w="3960" w:type="dxa"/>
          </w:tcPr>
          <w:p w14:paraId="23654644" w14:textId="5A6BF525" w:rsidR="00195129" w:rsidRPr="001D7F7D" w:rsidRDefault="00195129">
            <w:pPr>
              <w:keepLines/>
              <w:rPr>
                <w:rFonts w:ascii="Arial" w:eastAsia="Arial" w:hAnsi="Arial" w:cs="Arial"/>
                <w:color w:val="FF9900"/>
                <w:sz w:val="20"/>
                <w:szCs w:val="22"/>
              </w:rPr>
            </w:pPr>
          </w:p>
        </w:tc>
      </w:tr>
    </w:tbl>
    <w:p w14:paraId="55DE5387" w14:textId="11431F74" w:rsidR="00CE5D13" w:rsidRDefault="00CE5D13">
      <w:pPr>
        <w:rPr>
          <w:color w:val="002060"/>
          <w:sz w:val="22"/>
        </w:rPr>
      </w:pPr>
    </w:p>
    <w:p w14:paraId="5BB530F9" w14:textId="77777777" w:rsidR="001D5120" w:rsidRDefault="001D5120">
      <w:pPr>
        <w:rPr>
          <w:rFonts w:ascii="Arial" w:eastAsia="Arial" w:hAnsi="Arial" w:cs="Arial"/>
          <w:b/>
          <w:color w:val="002060"/>
        </w:rPr>
      </w:pPr>
      <w:r>
        <w:rPr>
          <w:rFonts w:ascii="Arial" w:eastAsia="Arial" w:hAnsi="Arial" w:cs="Arial"/>
          <w:b/>
          <w:color w:val="002060"/>
        </w:rPr>
        <w:br w:type="page"/>
      </w:r>
    </w:p>
    <w:p w14:paraId="4D374BFE" w14:textId="36FB2487" w:rsidR="0009506F" w:rsidRPr="00E951C0" w:rsidRDefault="0055151F">
      <w:pPr>
        <w:rPr>
          <w:rFonts w:ascii="Arial" w:eastAsia="Arial" w:hAnsi="Arial" w:cs="Arial"/>
          <w:color w:val="002060"/>
        </w:rPr>
      </w:pPr>
      <w:r w:rsidRPr="00E951C0">
        <w:rPr>
          <w:rFonts w:ascii="Arial" w:eastAsia="Arial" w:hAnsi="Arial" w:cs="Arial"/>
          <w:b/>
          <w:color w:val="002060"/>
        </w:rPr>
        <w:lastRenderedPageBreak/>
        <w:t>IV. Processes</w:t>
      </w:r>
    </w:p>
    <w:p w14:paraId="5D6B22F8" w14:textId="571A6714" w:rsidR="0009506F" w:rsidRPr="00E951C0" w:rsidRDefault="0055151F">
      <w:pPr>
        <w:rPr>
          <w:rFonts w:ascii="Arial" w:eastAsia="Arial" w:hAnsi="Arial" w:cs="Arial"/>
          <w:color w:val="002060"/>
        </w:rPr>
      </w:pPr>
      <w:r w:rsidRPr="00E951C0">
        <w:rPr>
          <w:rFonts w:ascii="Arial" w:eastAsia="Arial" w:hAnsi="Arial" w:cs="Arial"/>
          <w:color w:val="002060"/>
        </w:rPr>
        <w:t xml:space="preserve">Auditors: </w:t>
      </w:r>
    </w:p>
    <w:p w14:paraId="722959CF" w14:textId="77777777" w:rsidR="00642384" w:rsidRPr="001D7F7D" w:rsidRDefault="00642384">
      <w:pPr>
        <w:rPr>
          <w:rFonts w:ascii="Arial" w:eastAsia="Arial" w:hAnsi="Arial" w:cs="Arial"/>
          <w:color w:val="002060"/>
          <w:sz w:val="20"/>
          <w:szCs w:val="22"/>
        </w:rPr>
      </w:pPr>
    </w:p>
    <w:tbl>
      <w:tblPr>
        <w:tblStyle w:val="a6"/>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17FD4C6B" w14:textId="77777777" w:rsidTr="00255C53">
        <w:tc>
          <w:tcPr>
            <w:tcW w:w="4788" w:type="dxa"/>
          </w:tcPr>
          <w:p w14:paraId="3767529C" w14:textId="77777777" w:rsidR="00195129" w:rsidRPr="001D7F7D" w:rsidRDefault="00195129">
            <w:pPr>
              <w:rPr>
                <w:rFonts w:ascii="Arial" w:eastAsia="Arial" w:hAnsi="Arial" w:cs="Arial"/>
                <w:color w:val="002060"/>
                <w:sz w:val="20"/>
                <w:szCs w:val="22"/>
              </w:rPr>
            </w:pPr>
            <w:r w:rsidRPr="001D7F7D">
              <w:rPr>
                <w:rFonts w:ascii="Arial" w:eastAsia="Arial" w:hAnsi="Arial" w:cs="Arial"/>
                <w:b/>
                <w:color w:val="002060"/>
                <w:sz w:val="20"/>
                <w:szCs w:val="22"/>
              </w:rPr>
              <w:t>A. Verify there is proper authorization for expenditures.</w:t>
            </w:r>
          </w:p>
        </w:tc>
        <w:tc>
          <w:tcPr>
            <w:tcW w:w="4860" w:type="dxa"/>
          </w:tcPr>
          <w:p w14:paraId="11D9009E" w14:textId="77777777" w:rsidR="00195129" w:rsidRPr="001D7F7D" w:rsidRDefault="00195129">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4CF96DFC" w14:textId="77777777" w:rsidR="00195129" w:rsidRPr="001D7F7D" w:rsidRDefault="00195129">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195129" w:rsidRPr="001D7F7D" w14:paraId="34B9430B" w14:textId="77777777" w:rsidTr="00255C53">
        <w:tc>
          <w:tcPr>
            <w:tcW w:w="4788" w:type="dxa"/>
          </w:tcPr>
          <w:p w14:paraId="6B695F9D" w14:textId="77777777" w:rsidR="00195129" w:rsidRPr="001D7F7D" w:rsidRDefault="00195129" w:rsidP="00642384">
            <w:pPr>
              <w:rPr>
                <w:rFonts w:ascii="Arial" w:eastAsia="Arial" w:hAnsi="Arial" w:cs="Arial"/>
                <w:color w:val="002060"/>
                <w:sz w:val="20"/>
                <w:szCs w:val="22"/>
              </w:rPr>
            </w:pPr>
            <w:r>
              <w:rPr>
                <w:rFonts w:ascii="Arial" w:eastAsia="Arial" w:hAnsi="Arial" w:cs="Arial"/>
                <w:color w:val="002060"/>
                <w:sz w:val="20"/>
                <w:szCs w:val="22"/>
              </w:rPr>
              <w:t>A1. Are the policies regarding invoice authorization and approval being followed?</w:t>
            </w:r>
            <w:r w:rsidRPr="001D7F7D">
              <w:rPr>
                <w:rFonts w:ascii="Arial" w:eastAsia="Arial" w:hAnsi="Arial" w:cs="Arial"/>
                <w:color w:val="002060"/>
                <w:sz w:val="20"/>
                <w:szCs w:val="22"/>
              </w:rPr>
              <w:t xml:space="preserve"> </w:t>
            </w:r>
            <w:r>
              <w:rPr>
                <w:rFonts w:ascii="Arial" w:eastAsia="Arial" w:hAnsi="Arial" w:cs="Arial"/>
                <w:color w:val="002060"/>
                <w:sz w:val="20"/>
                <w:szCs w:val="22"/>
              </w:rPr>
              <w:t>Do the owners of each budget line provide written approval of the expense?</w:t>
            </w:r>
          </w:p>
          <w:p w14:paraId="4485F376" w14:textId="77777777" w:rsidR="00195129" w:rsidRPr="001D7F7D" w:rsidRDefault="00195129">
            <w:pPr>
              <w:rPr>
                <w:rFonts w:ascii="Arial" w:eastAsia="Arial" w:hAnsi="Arial" w:cs="Arial"/>
                <w:color w:val="002060"/>
                <w:sz w:val="20"/>
                <w:szCs w:val="22"/>
              </w:rPr>
            </w:pPr>
          </w:p>
        </w:tc>
        <w:tc>
          <w:tcPr>
            <w:tcW w:w="4860" w:type="dxa"/>
          </w:tcPr>
          <w:p w14:paraId="61D9BF38" w14:textId="08E9BF0A" w:rsidR="00195129" w:rsidRPr="00642384" w:rsidRDefault="00195129" w:rsidP="006D615D">
            <w:pPr>
              <w:rPr>
                <w:rFonts w:ascii="Arial" w:eastAsia="Arial" w:hAnsi="Arial" w:cs="Arial"/>
                <w:sz w:val="18"/>
                <w:szCs w:val="20"/>
                <w:highlight w:val="yellow"/>
              </w:rPr>
            </w:pPr>
          </w:p>
        </w:tc>
        <w:tc>
          <w:tcPr>
            <w:tcW w:w="3960" w:type="dxa"/>
          </w:tcPr>
          <w:p w14:paraId="7989C0E0" w14:textId="72FDAD2E" w:rsidR="00195129" w:rsidRPr="001D7F7D" w:rsidRDefault="00195129" w:rsidP="006D615D">
            <w:pPr>
              <w:rPr>
                <w:rFonts w:ascii="Arial" w:eastAsia="Arial" w:hAnsi="Arial" w:cs="Arial"/>
                <w:color w:val="002060"/>
                <w:sz w:val="20"/>
                <w:szCs w:val="22"/>
              </w:rPr>
            </w:pPr>
          </w:p>
        </w:tc>
      </w:tr>
      <w:tr w:rsidR="00195129" w:rsidRPr="001D7F7D" w14:paraId="155B8F25" w14:textId="77777777" w:rsidTr="00255C53">
        <w:tc>
          <w:tcPr>
            <w:tcW w:w="4788" w:type="dxa"/>
          </w:tcPr>
          <w:p w14:paraId="424DC59A" w14:textId="77777777" w:rsidR="00195129" w:rsidRPr="001D7F7D" w:rsidRDefault="00195129" w:rsidP="00195129">
            <w:pPr>
              <w:keepNext/>
              <w:keepLines/>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2</w:t>
            </w:r>
            <w:r w:rsidRPr="001D7F7D">
              <w:rPr>
                <w:rFonts w:ascii="Arial" w:eastAsia="Arial" w:hAnsi="Arial" w:cs="Arial"/>
                <w:color w:val="002060"/>
                <w:sz w:val="20"/>
                <w:szCs w:val="22"/>
              </w:rPr>
              <w:t>. Trace a sample of approved invoices to the ledger and to canceled checks showing payment. Are the amount, date, check number, and payee the same?</w:t>
            </w:r>
          </w:p>
        </w:tc>
        <w:tc>
          <w:tcPr>
            <w:tcW w:w="4860" w:type="dxa"/>
          </w:tcPr>
          <w:p w14:paraId="3CA27F29" w14:textId="0A52A9E5" w:rsidR="00195129" w:rsidRPr="001D7F7D" w:rsidRDefault="00195129">
            <w:pPr>
              <w:keepNext/>
              <w:keepLines/>
              <w:rPr>
                <w:rFonts w:ascii="Roboto" w:eastAsia="Roboto" w:hAnsi="Roboto" w:cs="Roboto"/>
                <w:color w:val="002060"/>
                <w:sz w:val="20"/>
                <w:szCs w:val="22"/>
                <w:highlight w:val="white"/>
              </w:rPr>
            </w:pPr>
          </w:p>
        </w:tc>
        <w:tc>
          <w:tcPr>
            <w:tcW w:w="3960" w:type="dxa"/>
          </w:tcPr>
          <w:p w14:paraId="40F5160C" w14:textId="77777777" w:rsidR="00195129" w:rsidRPr="001D7F7D" w:rsidRDefault="00195129">
            <w:pPr>
              <w:keepNext/>
              <w:keepLines/>
              <w:rPr>
                <w:rFonts w:ascii="Arial" w:eastAsia="Arial" w:hAnsi="Arial" w:cs="Arial"/>
                <w:color w:val="002060"/>
                <w:sz w:val="20"/>
                <w:szCs w:val="22"/>
              </w:rPr>
            </w:pPr>
          </w:p>
        </w:tc>
      </w:tr>
      <w:tr w:rsidR="00195129" w:rsidRPr="001D7F7D" w14:paraId="10897AA6" w14:textId="77777777" w:rsidTr="00255C53">
        <w:tc>
          <w:tcPr>
            <w:tcW w:w="4788" w:type="dxa"/>
          </w:tcPr>
          <w:p w14:paraId="748F4E89" w14:textId="77777777" w:rsidR="00195129" w:rsidRPr="001D7F7D" w:rsidRDefault="00195129" w:rsidP="00195129">
            <w:pPr>
              <w:rPr>
                <w:rFonts w:ascii="Arial" w:eastAsia="Arial" w:hAnsi="Arial" w:cs="Arial"/>
                <w:color w:val="002060"/>
                <w:sz w:val="20"/>
                <w:szCs w:val="22"/>
              </w:rPr>
            </w:pPr>
            <w:r w:rsidRPr="001D7F7D">
              <w:rPr>
                <w:rFonts w:ascii="Arial" w:eastAsia="Arial" w:hAnsi="Arial" w:cs="Arial"/>
                <w:color w:val="002060"/>
                <w:sz w:val="20"/>
                <w:szCs w:val="22"/>
              </w:rPr>
              <w:t>A</w:t>
            </w:r>
            <w:r>
              <w:rPr>
                <w:rFonts w:ascii="Arial" w:eastAsia="Arial" w:hAnsi="Arial" w:cs="Arial"/>
                <w:color w:val="002060"/>
                <w:sz w:val="20"/>
                <w:szCs w:val="22"/>
              </w:rPr>
              <w:t>3</w:t>
            </w:r>
            <w:r w:rsidRPr="001D7F7D">
              <w:rPr>
                <w:rFonts w:ascii="Arial" w:eastAsia="Arial" w:hAnsi="Arial" w:cs="Arial"/>
                <w:color w:val="002060"/>
                <w:sz w:val="20"/>
                <w:szCs w:val="22"/>
              </w:rPr>
              <w:t xml:space="preserve">. Trace a sample of canceled checks to the </w:t>
            </w:r>
            <w:r>
              <w:rPr>
                <w:rFonts w:ascii="Arial" w:eastAsia="Arial" w:hAnsi="Arial" w:cs="Arial"/>
                <w:color w:val="002060"/>
                <w:sz w:val="20"/>
                <w:szCs w:val="22"/>
              </w:rPr>
              <w:t xml:space="preserve">expense </w:t>
            </w:r>
            <w:r w:rsidRPr="001D7F7D">
              <w:rPr>
                <w:rFonts w:ascii="Arial" w:eastAsia="Arial" w:hAnsi="Arial" w:cs="Arial"/>
                <w:color w:val="002060"/>
                <w:sz w:val="20"/>
                <w:szCs w:val="22"/>
              </w:rPr>
              <w:t xml:space="preserve">ledger and to approved invoices. </w:t>
            </w:r>
          </w:p>
        </w:tc>
        <w:tc>
          <w:tcPr>
            <w:tcW w:w="4860" w:type="dxa"/>
          </w:tcPr>
          <w:p w14:paraId="38C4E4A4" w14:textId="2D0047FF" w:rsidR="00195129" w:rsidRPr="001D7F7D" w:rsidRDefault="00195129" w:rsidP="00AE61C4">
            <w:pPr>
              <w:rPr>
                <w:rFonts w:ascii="Arial" w:eastAsia="Arial" w:hAnsi="Arial" w:cs="Arial"/>
                <w:color w:val="002060"/>
                <w:sz w:val="20"/>
                <w:szCs w:val="22"/>
              </w:rPr>
            </w:pPr>
          </w:p>
        </w:tc>
        <w:tc>
          <w:tcPr>
            <w:tcW w:w="3960" w:type="dxa"/>
          </w:tcPr>
          <w:p w14:paraId="74843F9E" w14:textId="204C5FB4" w:rsidR="00195129" w:rsidRPr="001D7F7D" w:rsidRDefault="00195129" w:rsidP="00A25D5B">
            <w:pPr>
              <w:rPr>
                <w:rFonts w:ascii="Arial" w:eastAsia="Arial" w:hAnsi="Arial" w:cs="Arial"/>
                <w:color w:val="FF9900"/>
                <w:sz w:val="20"/>
                <w:szCs w:val="22"/>
              </w:rPr>
            </w:pPr>
          </w:p>
        </w:tc>
      </w:tr>
    </w:tbl>
    <w:p w14:paraId="0532FBAA" w14:textId="77777777" w:rsidR="00CE5D13" w:rsidRPr="001D7F7D" w:rsidRDefault="00CE5D13">
      <w:pPr>
        <w:rPr>
          <w:color w:val="002060"/>
          <w:sz w:val="22"/>
        </w:rPr>
      </w:pPr>
    </w:p>
    <w:tbl>
      <w:tblPr>
        <w:tblStyle w:val="a7"/>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195129" w:rsidRPr="001D7F7D" w14:paraId="45CB06BA" w14:textId="77777777" w:rsidTr="00255C53">
        <w:tc>
          <w:tcPr>
            <w:tcW w:w="4788" w:type="dxa"/>
          </w:tcPr>
          <w:p w14:paraId="0FED5591" w14:textId="77777777" w:rsidR="00195129" w:rsidRPr="001D7F7D" w:rsidRDefault="00195129">
            <w:pPr>
              <w:rPr>
                <w:rFonts w:ascii="Arial" w:eastAsia="Arial" w:hAnsi="Arial" w:cs="Arial"/>
                <w:color w:val="002060"/>
                <w:sz w:val="20"/>
                <w:szCs w:val="22"/>
              </w:rPr>
            </w:pPr>
            <w:r w:rsidRPr="001D7F7D">
              <w:rPr>
                <w:rFonts w:ascii="Arial" w:eastAsia="Arial" w:hAnsi="Arial" w:cs="Arial"/>
                <w:b/>
                <w:color w:val="002060"/>
                <w:sz w:val="20"/>
                <w:szCs w:val="22"/>
              </w:rPr>
              <w:t>B. Verify cash receipt process is documented, complete, and adequate.</w:t>
            </w:r>
          </w:p>
        </w:tc>
        <w:tc>
          <w:tcPr>
            <w:tcW w:w="4860" w:type="dxa"/>
          </w:tcPr>
          <w:p w14:paraId="1EF866FB" w14:textId="77777777" w:rsidR="00195129" w:rsidRPr="001D7F7D" w:rsidRDefault="00195129">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3A9373B7" w14:textId="77777777" w:rsidR="00195129" w:rsidRPr="001D7F7D" w:rsidRDefault="00195129">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195129" w:rsidRPr="001D7F7D" w14:paraId="14B48228" w14:textId="77777777" w:rsidTr="00255C53">
        <w:tc>
          <w:tcPr>
            <w:tcW w:w="4788" w:type="dxa"/>
          </w:tcPr>
          <w:p w14:paraId="18CDDFD8"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B1. Observe the process for counting the plate collection and documentation for deposits.</w:t>
            </w:r>
          </w:p>
          <w:p w14:paraId="2D1125E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Are any discrepancies explained?</w:t>
            </w:r>
          </w:p>
        </w:tc>
        <w:tc>
          <w:tcPr>
            <w:tcW w:w="4860" w:type="dxa"/>
          </w:tcPr>
          <w:p w14:paraId="05E6FC5D" w14:textId="064CA383" w:rsidR="00195129" w:rsidRPr="001D7F7D" w:rsidRDefault="00195129">
            <w:pPr>
              <w:rPr>
                <w:rFonts w:ascii="Arial" w:eastAsia="Arial" w:hAnsi="Arial" w:cs="Arial"/>
                <w:color w:val="002060"/>
                <w:sz w:val="20"/>
                <w:szCs w:val="22"/>
              </w:rPr>
            </w:pPr>
          </w:p>
        </w:tc>
        <w:tc>
          <w:tcPr>
            <w:tcW w:w="3960" w:type="dxa"/>
          </w:tcPr>
          <w:p w14:paraId="096C242D" w14:textId="77777777" w:rsidR="00195129" w:rsidRPr="001D7F7D" w:rsidRDefault="00195129">
            <w:pPr>
              <w:rPr>
                <w:rFonts w:ascii="Arial" w:eastAsia="Arial" w:hAnsi="Arial" w:cs="Arial"/>
                <w:color w:val="002060"/>
                <w:sz w:val="20"/>
                <w:szCs w:val="22"/>
              </w:rPr>
            </w:pPr>
          </w:p>
        </w:tc>
      </w:tr>
      <w:tr w:rsidR="00195129" w:rsidRPr="001D7F7D" w14:paraId="50A43BE1" w14:textId="77777777" w:rsidTr="00255C53">
        <w:tc>
          <w:tcPr>
            <w:tcW w:w="4788" w:type="dxa"/>
          </w:tcPr>
          <w:p w14:paraId="6BF1E7A9"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B2. Review the procedures for counting cash and check collections. Are the procedures clear and complete?</w:t>
            </w:r>
          </w:p>
        </w:tc>
        <w:tc>
          <w:tcPr>
            <w:tcW w:w="4860" w:type="dxa"/>
          </w:tcPr>
          <w:p w14:paraId="3A5121E6" w14:textId="45299D73" w:rsidR="00195129" w:rsidRPr="001D7F7D" w:rsidRDefault="00195129">
            <w:pPr>
              <w:rPr>
                <w:rFonts w:ascii="Arial" w:eastAsia="Arial" w:hAnsi="Arial" w:cs="Arial"/>
                <w:color w:val="002060"/>
                <w:sz w:val="20"/>
                <w:szCs w:val="22"/>
              </w:rPr>
            </w:pPr>
          </w:p>
        </w:tc>
        <w:tc>
          <w:tcPr>
            <w:tcW w:w="3960" w:type="dxa"/>
          </w:tcPr>
          <w:p w14:paraId="558E56C9" w14:textId="77777777" w:rsidR="00195129" w:rsidRPr="001D7F7D" w:rsidRDefault="00195129">
            <w:pPr>
              <w:rPr>
                <w:rFonts w:ascii="Arial" w:eastAsia="Arial" w:hAnsi="Arial" w:cs="Arial"/>
                <w:color w:val="002060"/>
                <w:sz w:val="20"/>
                <w:szCs w:val="22"/>
              </w:rPr>
            </w:pPr>
          </w:p>
        </w:tc>
      </w:tr>
      <w:tr w:rsidR="00195129" w:rsidRPr="001D7F7D" w14:paraId="2E0FFA1B" w14:textId="77777777" w:rsidTr="00255C53">
        <w:tc>
          <w:tcPr>
            <w:tcW w:w="4788" w:type="dxa"/>
          </w:tcPr>
          <w:p w14:paraId="4799FEEE"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B3. Review the forms used to record the count. Can all cash be properly accounted for and classified?</w:t>
            </w:r>
          </w:p>
        </w:tc>
        <w:tc>
          <w:tcPr>
            <w:tcW w:w="4860" w:type="dxa"/>
          </w:tcPr>
          <w:p w14:paraId="79D5C248" w14:textId="688A1BD8" w:rsidR="00195129" w:rsidRPr="001D7F7D" w:rsidRDefault="00195129">
            <w:pPr>
              <w:rPr>
                <w:rFonts w:ascii="Arial" w:eastAsia="Arial" w:hAnsi="Arial" w:cs="Arial"/>
                <w:color w:val="002060"/>
                <w:sz w:val="20"/>
                <w:szCs w:val="22"/>
              </w:rPr>
            </w:pPr>
          </w:p>
        </w:tc>
        <w:tc>
          <w:tcPr>
            <w:tcW w:w="3960" w:type="dxa"/>
          </w:tcPr>
          <w:p w14:paraId="188B2B7C" w14:textId="77777777" w:rsidR="00195129" w:rsidRPr="001D7F7D" w:rsidRDefault="00195129">
            <w:pPr>
              <w:rPr>
                <w:rFonts w:ascii="Arial" w:eastAsia="Arial" w:hAnsi="Arial" w:cs="Arial"/>
                <w:color w:val="002060"/>
                <w:sz w:val="20"/>
                <w:szCs w:val="22"/>
              </w:rPr>
            </w:pPr>
          </w:p>
        </w:tc>
      </w:tr>
      <w:tr w:rsidR="00195129" w:rsidRPr="001D7F7D" w14:paraId="364084EF" w14:textId="77777777" w:rsidTr="00255C53">
        <w:tc>
          <w:tcPr>
            <w:tcW w:w="4788" w:type="dxa"/>
          </w:tcPr>
          <w:p w14:paraId="35FAB148"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B4. Are any funds received which do not go through the counting process?</w:t>
            </w:r>
          </w:p>
          <w:p w14:paraId="6D6FD7F7"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Do all funds collected flow through this process?</w:t>
            </w:r>
          </w:p>
        </w:tc>
        <w:tc>
          <w:tcPr>
            <w:tcW w:w="4860" w:type="dxa"/>
          </w:tcPr>
          <w:p w14:paraId="76BD2380" w14:textId="155B09DC" w:rsidR="00195129" w:rsidRPr="001D7F7D" w:rsidRDefault="00195129">
            <w:pPr>
              <w:rPr>
                <w:rFonts w:ascii="Arial" w:eastAsia="Arial" w:hAnsi="Arial" w:cs="Arial"/>
                <w:color w:val="002060"/>
                <w:sz w:val="20"/>
                <w:szCs w:val="22"/>
              </w:rPr>
            </w:pPr>
          </w:p>
        </w:tc>
        <w:tc>
          <w:tcPr>
            <w:tcW w:w="3960" w:type="dxa"/>
          </w:tcPr>
          <w:p w14:paraId="5107E09B" w14:textId="77777777" w:rsidR="00195129" w:rsidRPr="001D7F7D" w:rsidRDefault="00195129">
            <w:pPr>
              <w:rPr>
                <w:rFonts w:ascii="Arial" w:eastAsia="Arial" w:hAnsi="Arial" w:cs="Arial"/>
                <w:color w:val="002060"/>
                <w:sz w:val="20"/>
                <w:szCs w:val="22"/>
              </w:rPr>
            </w:pPr>
          </w:p>
        </w:tc>
      </w:tr>
      <w:tr w:rsidR="00195129" w:rsidRPr="001D7F7D" w14:paraId="4E2ADE60" w14:textId="77777777" w:rsidTr="00255C53">
        <w:tc>
          <w:tcPr>
            <w:tcW w:w="4788" w:type="dxa"/>
          </w:tcPr>
          <w:p w14:paraId="64388A81" w14:textId="77777777" w:rsidR="00195129" w:rsidRPr="001D7F7D" w:rsidRDefault="00195129">
            <w:pPr>
              <w:rPr>
                <w:rFonts w:ascii="Arial" w:eastAsia="Arial" w:hAnsi="Arial" w:cs="Arial"/>
                <w:color w:val="002060"/>
                <w:sz w:val="20"/>
                <w:szCs w:val="22"/>
              </w:rPr>
            </w:pPr>
            <w:r w:rsidRPr="001D7F7D">
              <w:rPr>
                <w:rFonts w:ascii="Arial" w:eastAsia="Arial" w:hAnsi="Arial" w:cs="Arial"/>
                <w:color w:val="002060"/>
                <w:sz w:val="20"/>
                <w:szCs w:val="22"/>
              </w:rPr>
              <w:t>B5. Review the list of accounting personnel and compare it to the group of record-keeping people to ensure that none of the people counting funds are also doing record-keeping.</w:t>
            </w:r>
          </w:p>
        </w:tc>
        <w:tc>
          <w:tcPr>
            <w:tcW w:w="4860" w:type="dxa"/>
          </w:tcPr>
          <w:p w14:paraId="68267437" w14:textId="6095EEF9" w:rsidR="00195129" w:rsidRPr="001D7F7D" w:rsidRDefault="00195129">
            <w:pPr>
              <w:rPr>
                <w:rFonts w:ascii="Arial" w:eastAsia="Arial" w:hAnsi="Arial" w:cs="Arial"/>
                <w:color w:val="002060"/>
                <w:sz w:val="20"/>
                <w:szCs w:val="22"/>
              </w:rPr>
            </w:pPr>
          </w:p>
        </w:tc>
        <w:tc>
          <w:tcPr>
            <w:tcW w:w="3960" w:type="dxa"/>
          </w:tcPr>
          <w:p w14:paraId="26455DC4" w14:textId="77777777" w:rsidR="00195129" w:rsidRPr="001D7F7D" w:rsidRDefault="00195129">
            <w:pPr>
              <w:rPr>
                <w:rFonts w:ascii="Arial" w:eastAsia="Arial" w:hAnsi="Arial" w:cs="Arial"/>
                <w:color w:val="002060"/>
                <w:sz w:val="20"/>
                <w:szCs w:val="22"/>
              </w:rPr>
            </w:pPr>
          </w:p>
        </w:tc>
      </w:tr>
    </w:tbl>
    <w:p w14:paraId="5DA1EF3A" w14:textId="580F823B" w:rsidR="00AB7A62" w:rsidRDefault="00AB7A62">
      <w:pPr>
        <w:rPr>
          <w:rFonts w:ascii="Arial" w:eastAsia="Arial" w:hAnsi="Arial" w:cs="Arial"/>
          <w:color w:val="002060"/>
          <w:sz w:val="20"/>
          <w:szCs w:val="22"/>
        </w:rPr>
      </w:pPr>
    </w:p>
    <w:p w14:paraId="7E532DC3" w14:textId="79507DFF" w:rsidR="0009506F" w:rsidRPr="001D7F7D" w:rsidRDefault="00AB7A62">
      <w:pPr>
        <w:rPr>
          <w:rFonts w:ascii="Arial" w:eastAsia="Arial" w:hAnsi="Arial" w:cs="Arial"/>
          <w:color w:val="002060"/>
          <w:sz w:val="20"/>
          <w:szCs w:val="22"/>
        </w:rPr>
      </w:pPr>
      <w:r>
        <w:rPr>
          <w:rFonts w:ascii="Arial" w:eastAsia="Arial" w:hAnsi="Arial" w:cs="Arial"/>
          <w:color w:val="002060"/>
          <w:sz w:val="20"/>
          <w:szCs w:val="22"/>
        </w:rPr>
        <w:br w:type="page"/>
      </w:r>
    </w:p>
    <w:p w14:paraId="2863628F" w14:textId="77777777" w:rsidR="0009506F" w:rsidRPr="001D7F7D" w:rsidRDefault="0009506F">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AE61C4" w:rsidRPr="001D7F7D" w14:paraId="38D0E1CD" w14:textId="77777777" w:rsidTr="00255C53">
        <w:tc>
          <w:tcPr>
            <w:tcW w:w="4788" w:type="dxa"/>
          </w:tcPr>
          <w:p w14:paraId="07C8BD4D" w14:textId="77777777" w:rsidR="00AE61C4" w:rsidRPr="001D7F7D" w:rsidRDefault="00AE61C4" w:rsidP="00647ED1">
            <w:pPr>
              <w:rPr>
                <w:rFonts w:ascii="Arial" w:eastAsia="Arial" w:hAnsi="Arial" w:cs="Arial"/>
                <w:color w:val="002060"/>
                <w:sz w:val="20"/>
                <w:szCs w:val="22"/>
              </w:rPr>
            </w:pPr>
            <w:r w:rsidRPr="001D7F7D">
              <w:rPr>
                <w:rFonts w:ascii="Arial" w:eastAsia="Arial" w:hAnsi="Arial" w:cs="Arial"/>
                <w:b/>
                <w:color w:val="002060"/>
                <w:sz w:val="20"/>
                <w:szCs w:val="22"/>
              </w:rPr>
              <w:t xml:space="preserve">C. Policy checks. The auditors should check that </w:t>
            </w:r>
            <w:r w:rsidR="00647ED1">
              <w:rPr>
                <w:rFonts w:ascii="Arial" w:eastAsia="Arial" w:hAnsi="Arial" w:cs="Arial"/>
                <w:b/>
                <w:color w:val="002060"/>
                <w:sz w:val="20"/>
                <w:szCs w:val="22"/>
              </w:rPr>
              <w:t>B</w:t>
            </w:r>
            <w:r w:rsidRPr="001D7F7D">
              <w:rPr>
                <w:rFonts w:ascii="Arial" w:eastAsia="Arial" w:hAnsi="Arial" w:cs="Arial"/>
                <w:b/>
                <w:color w:val="002060"/>
                <w:sz w:val="20"/>
                <w:szCs w:val="22"/>
              </w:rPr>
              <w:t>oard policies and motions are being carried out, in this case, in the financial area and review the budgeting process for adequacy.</w:t>
            </w:r>
          </w:p>
        </w:tc>
        <w:tc>
          <w:tcPr>
            <w:tcW w:w="4860" w:type="dxa"/>
          </w:tcPr>
          <w:p w14:paraId="3B12F309" w14:textId="77777777" w:rsidR="00AE61C4" w:rsidRPr="001D7F7D" w:rsidRDefault="00826166">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610285B9" w14:textId="77777777" w:rsidR="00AE61C4" w:rsidRPr="001D7F7D" w:rsidRDefault="00AE61C4">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AE61C4" w:rsidRPr="001D7F7D" w14:paraId="6F46136C" w14:textId="77777777" w:rsidTr="00255C53">
        <w:tc>
          <w:tcPr>
            <w:tcW w:w="4788" w:type="dxa"/>
          </w:tcPr>
          <w:p w14:paraId="407335E9" w14:textId="77777777" w:rsidR="00AE61C4" w:rsidRPr="001D7F7D" w:rsidRDefault="00AE61C4">
            <w:pPr>
              <w:rPr>
                <w:rFonts w:ascii="Arial" w:eastAsia="Arial" w:hAnsi="Arial" w:cs="Arial"/>
                <w:color w:val="002060"/>
                <w:sz w:val="20"/>
                <w:szCs w:val="22"/>
              </w:rPr>
            </w:pPr>
            <w:r w:rsidRPr="001D7F7D">
              <w:rPr>
                <w:rFonts w:ascii="Arial" w:eastAsia="Arial" w:hAnsi="Arial" w:cs="Arial"/>
                <w:color w:val="002060"/>
                <w:sz w:val="20"/>
                <w:szCs w:val="22"/>
              </w:rPr>
              <w:t xml:space="preserve">C1. Read Board </w:t>
            </w:r>
            <w:r w:rsidR="00647ED1">
              <w:rPr>
                <w:rFonts w:ascii="Arial" w:eastAsia="Arial" w:hAnsi="Arial" w:cs="Arial"/>
                <w:color w:val="002060"/>
                <w:sz w:val="20"/>
                <w:szCs w:val="22"/>
              </w:rPr>
              <w:t>Minutes</w:t>
            </w:r>
            <w:r w:rsidRPr="001D7F7D">
              <w:rPr>
                <w:rFonts w:ascii="Arial" w:eastAsia="Arial" w:hAnsi="Arial" w:cs="Arial"/>
                <w:color w:val="002060"/>
                <w:sz w:val="20"/>
                <w:szCs w:val="22"/>
              </w:rPr>
              <w:t xml:space="preserve">, annual meeting </w:t>
            </w:r>
            <w:r w:rsidR="00647ED1">
              <w:rPr>
                <w:rFonts w:ascii="Arial" w:eastAsia="Arial" w:hAnsi="Arial" w:cs="Arial"/>
                <w:color w:val="002060"/>
                <w:sz w:val="20"/>
                <w:szCs w:val="22"/>
              </w:rPr>
              <w:t>Minutes</w:t>
            </w:r>
            <w:r w:rsidRPr="001D7F7D">
              <w:rPr>
                <w:rFonts w:ascii="Arial" w:eastAsia="Arial" w:hAnsi="Arial" w:cs="Arial"/>
                <w:color w:val="002060"/>
                <w:sz w:val="20"/>
                <w:szCs w:val="22"/>
              </w:rPr>
              <w:t xml:space="preserve">, and special meeting </w:t>
            </w:r>
            <w:r w:rsidR="00647ED1">
              <w:rPr>
                <w:rFonts w:ascii="Arial" w:eastAsia="Arial" w:hAnsi="Arial" w:cs="Arial"/>
                <w:color w:val="002060"/>
                <w:sz w:val="20"/>
                <w:szCs w:val="22"/>
              </w:rPr>
              <w:t>Minutes</w:t>
            </w:r>
            <w:r w:rsidRPr="001D7F7D">
              <w:rPr>
                <w:rFonts w:ascii="Arial" w:eastAsia="Arial" w:hAnsi="Arial" w:cs="Arial"/>
                <w:color w:val="002060"/>
                <w:sz w:val="20"/>
                <w:szCs w:val="22"/>
              </w:rPr>
              <w:t xml:space="preserve"> to look for any policies that affect the financial area.</w:t>
            </w:r>
          </w:p>
        </w:tc>
        <w:tc>
          <w:tcPr>
            <w:tcW w:w="4860" w:type="dxa"/>
          </w:tcPr>
          <w:p w14:paraId="1EE80D94" w14:textId="75F9AC1C" w:rsidR="00AE61C4" w:rsidRPr="001D7F7D" w:rsidRDefault="00AE61C4" w:rsidP="00647ED1">
            <w:pPr>
              <w:rPr>
                <w:rFonts w:ascii="Arial" w:eastAsia="Arial" w:hAnsi="Arial" w:cs="Arial"/>
                <w:color w:val="002060"/>
                <w:sz w:val="20"/>
                <w:szCs w:val="22"/>
              </w:rPr>
            </w:pPr>
          </w:p>
        </w:tc>
        <w:tc>
          <w:tcPr>
            <w:tcW w:w="3960" w:type="dxa"/>
          </w:tcPr>
          <w:p w14:paraId="475DA9C0" w14:textId="05CBC964" w:rsidR="00AE61C4" w:rsidRPr="001D7F7D" w:rsidRDefault="00AE61C4" w:rsidP="00647ED1">
            <w:pPr>
              <w:rPr>
                <w:rFonts w:ascii="Arial" w:eastAsia="Arial" w:hAnsi="Arial" w:cs="Arial"/>
                <w:color w:val="002060"/>
                <w:sz w:val="20"/>
                <w:szCs w:val="22"/>
              </w:rPr>
            </w:pPr>
          </w:p>
        </w:tc>
      </w:tr>
      <w:tr w:rsidR="00AE61C4" w:rsidRPr="001D7F7D" w14:paraId="2F8D422A" w14:textId="77777777" w:rsidTr="00255C53">
        <w:tc>
          <w:tcPr>
            <w:tcW w:w="4788" w:type="dxa"/>
          </w:tcPr>
          <w:p w14:paraId="6E640CEB" w14:textId="77777777" w:rsidR="00AE61C4" w:rsidRPr="001D7F7D" w:rsidRDefault="00AE61C4">
            <w:pPr>
              <w:rPr>
                <w:rFonts w:ascii="Arial" w:eastAsia="Arial" w:hAnsi="Arial" w:cs="Arial"/>
                <w:color w:val="002060"/>
                <w:sz w:val="20"/>
                <w:szCs w:val="22"/>
              </w:rPr>
            </w:pPr>
            <w:r w:rsidRPr="001D7F7D">
              <w:rPr>
                <w:rFonts w:ascii="Arial" w:eastAsia="Arial" w:hAnsi="Arial" w:cs="Arial"/>
                <w:color w:val="002060"/>
                <w:sz w:val="20"/>
                <w:szCs w:val="22"/>
              </w:rPr>
              <w:t>C2. Check that expenditures are being made in accordance with policies and resolutions of the Board and congregation.</w:t>
            </w:r>
          </w:p>
        </w:tc>
        <w:tc>
          <w:tcPr>
            <w:tcW w:w="4860" w:type="dxa"/>
          </w:tcPr>
          <w:p w14:paraId="1F9C52C6" w14:textId="77777777" w:rsidR="00AE61C4" w:rsidRPr="001D7F7D" w:rsidRDefault="00AE61C4">
            <w:pPr>
              <w:rPr>
                <w:rFonts w:ascii="Arial" w:eastAsia="Arial" w:hAnsi="Arial" w:cs="Arial"/>
                <w:color w:val="002060"/>
                <w:sz w:val="20"/>
                <w:szCs w:val="22"/>
              </w:rPr>
            </w:pPr>
          </w:p>
        </w:tc>
        <w:tc>
          <w:tcPr>
            <w:tcW w:w="3960" w:type="dxa"/>
          </w:tcPr>
          <w:p w14:paraId="4B2041E8" w14:textId="77777777" w:rsidR="00AE61C4" w:rsidRPr="001D7F7D" w:rsidRDefault="00AE61C4">
            <w:pPr>
              <w:rPr>
                <w:rFonts w:ascii="Arial" w:eastAsia="Arial" w:hAnsi="Arial" w:cs="Arial"/>
                <w:color w:val="FF9900"/>
                <w:sz w:val="20"/>
                <w:szCs w:val="22"/>
              </w:rPr>
            </w:pPr>
          </w:p>
        </w:tc>
      </w:tr>
      <w:tr w:rsidR="00AE61C4" w:rsidRPr="001D7F7D" w14:paraId="0FDA20B2" w14:textId="77777777" w:rsidTr="00255C53">
        <w:tc>
          <w:tcPr>
            <w:tcW w:w="4788" w:type="dxa"/>
          </w:tcPr>
          <w:p w14:paraId="593019C7" w14:textId="77777777" w:rsidR="00AE61C4" w:rsidRPr="001D7F7D" w:rsidRDefault="00826166" w:rsidP="00826166">
            <w:pPr>
              <w:rPr>
                <w:rFonts w:ascii="Arial" w:eastAsia="Arial" w:hAnsi="Arial" w:cs="Arial"/>
                <w:color w:val="FF9900"/>
                <w:sz w:val="20"/>
                <w:szCs w:val="22"/>
              </w:rPr>
            </w:pPr>
            <w:r>
              <w:rPr>
                <w:rFonts w:ascii="Arial" w:eastAsia="Arial" w:hAnsi="Arial" w:cs="Arial"/>
                <w:color w:val="002060"/>
                <w:sz w:val="20"/>
                <w:szCs w:val="22"/>
              </w:rPr>
              <w:t>C3. Is the current budget development process adequate with representation of both the Finance Coordinating Council and the Board?</w:t>
            </w:r>
          </w:p>
        </w:tc>
        <w:tc>
          <w:tcPr>
            <w:tcW w:w="4860" w:type="dxa"/>
          </w:tcPr>
          <w:p w14:paraId="2559BCF0" w14:textId="756D8672" w:rsidR="00AE61C4" w:rsidRPr="001D7F7D" w:rsidRDefault="00AE61C4">
            <w:pPr>
              <w:rPr>
                <w:rFonts w:ascii="Arial" w:eastAsia="Arial" w:hAnsi="Arial" w:cs="Arial"/>
                <w:color w:val="002060"/>
                <w:sz w:val="20"/>
                <w:szCs w:val="22"/>
              </w:rPr>
            </w:pPr>
          </w:p>
        </w:tc>
        <w:tc>
          <w:tcPr>
            <w:tcW w:w="3960" w:type="dxa"/>
          </w:tcPr>
          <w:p w14:paraId="7EB20E43" w14:textId="77777777" w:rsidR="00AE61C4" w:rsidRPr="001D7F7D" w:rsidRDefault="00AE61C4">
            <w:pPr>
              <w:rPr>
                <w:rFonts w:ascii="Arial" w:eastAsia="Arial" w:hAnsi="Arial" w:cs="Arial"/>
                <w:color w:val="002060"/>
                <w:sz w:val="20"/>
                <w:szCs w:val="22"/>
              </w:rPr>
            </w:pPr>
          </w:p>
        </w:tc>
      </w:tr>
    </w:tbl>
    <w:p w14:paraId="3E2505FC" w14:textId="0CFA74AE" w:rsidR="0009506F" w:rsidRDefault="0009506F" w:rsidP="00FF097D">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581B54" w:rsidRPr="001D7F7D" w14:paraId="05E2119D" w14:textId="77777777" w:rsidTr="00606313">
        <w:tc>
          <w:tcPr>
            <w:tcW w:w="4788" w:type="dxa"/>
          </w:tcPr>
          <w:p w14:paraId="5FFE072F" w14:textId="3DD4AA8C" w:rsidR="00581B54" w:rsidRPr="001D7F7D" w:rsidRDefault="00581B54" w:rsidP="00606313">
            <w:pPr>
              <w:rPr>
                <w:rFonts w:ascii="Arial" w:eastAsia="Arial" w:hAnsi="Arial" w:cs="Arial"/>
                <w:color w:val="002060"/>
                <w:sz w:val="20"/>
                <w:szCs w:val="22"/>
              </w:rPr>
            </w:pPr>
            <w:r>
              <w:rPr>
                <w:rFonts w:ascii="Arial" w:eastAsia="Arial" w:hAnsi="Arial" w:cs="Arial"/>
                <w:b/>
                <w:color w:val="002060"/>
                <w:sz w:val="20"/>
                <w:szCs w:val="22"/>
              </w:rPr>
              <w:t>D</w:t>
            </w:r>
            <w:r w:rsidRPr="001D7F7D">
              <w:rPr>
                <w:rFonts w:ascii="Arial" w:eastAsia="Arial" w:hAnsi="Arial" w:cs="Arial"/>
                <w:b/>
                <w:color w:val="002060"/>
                <w:sz w:val="20"/>
                <w:szCs w:val="22"/>
              </w:rPr>
              <w:t xml:space="preserve">. </w:t>
            </w:r>
            <w:r>
              <w:rPr>
                <w:rFonts w:ascii="Arial" w:eastAsia="Arial" w:hAnsi="Arial" w:cs="Arial"/>
                <w:b/>
                <w:color w:val="002060"/>
                <w:sz w:val="20"/>
                <w:szCs w:val="22"/>
              </w:rPr>
              <w:t>Electronic Transactions</w:t>
            </w:r>
          </w:p>
        </w:tc>
        <w:tc>
          <w:tcPr>
            <w:tcW w:w="4860" w:type="dxa"/>
          </w:tcPr>
          <w:p w14:paraId="2F668319" w14:textId="77777777" w:rsidR="00581B54" w:rsidRPr="001D7F7D" w:rsidRDefault="00581B54" w:rsidP="00606313">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0AC01493" w14:textId="77777777" w:rsidR="00581B54" w:rsidRPr="001D7F7D" w:rsidRDefault="00581B54" w:rsidP="00606313">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A50445" w:rsidRPr="001D7F7D" w14:paraId="618BD533" w14:textId="77777777" w:rsidTr="00606313">
        <w:tc>
          <w:tcPr>
            <w:tcW w:w="4788" w:type="dxa"/>
          </w:tcPr>
          <w:p w14:paraId="709C1000" w14:textId="77280FB5" w:rsidR="00A50445" w:rsidRDefault="00A50445" w:rsidP="00606313">
            <w:pPr>
              <w:rPr>
                <w:rFonts w:ascii="Arial" w:eastAsia="Arial" w:hAnsi="Arial" w:cs="Arial"/>
                <w:color w:val="002060"/>
                <w:sz w:val="20"/>
                <w:szCs w:val="22"/>
              </w:rPr>
            </w:pPr>
            <w:r>
              <w:rPr>
                <w:rFonts w:ascii="Arial" w:eastAsia="Arial" w:hAnsi="Arial" w:cs="Arial"/>
                <w:color w:val="002060"/>
                <w:sz w:val="20"/>
                <w:szCs w:val="22"/>
              </w:rPr>
              <w:t>D1. Check for appropriate segregation of duties and roles/responsibilities.</w:t>
            </w:r>
          </w:p>
        </w:tc>
        <w:tc>
          <w:tcPr>
            <w:tcW w:w="4860" w:type="dxa"/>
          </w:tcPr>
          <w:p w14:paraId="2E1ED333" w14:textId="77777777" w:rsidR="00A50445" w:rsidRPr="001D7F7D" w:rsidRDefault="00A50445" w:rsidP="00606313">
            <w:pPr>
              <w:rPr>
                <w:rFonts w:ascii="Arial" w:eastAsia="Arial" w:hAnsi="Arial" w:cs="Arial"/>
                <w:color w:val="002060"/>
                <w:sz w:val="20"/>
                <w:szCs w:val="22"/>
              </w:rPr>
            </w:pPr>
          </w:p>
        </w:tc>
        <w:tc>
          <w:tcPr>
            <w:tcW w:w="3960" w:type="dxa"/>
          </w:tcPr>
          <w:p w14:paraId="6F992776" w14:textId="77777777" w:rsidR="00A50445" w:rsidRPr="001D7F7D" w:rsidRDefault="00A50445" w:rsidP="00606313">
            <w:pPr>
              <w:rPr>
                <w:rFonts w:ascii="Arial" w:eastAsia="Arial" w:hAnsi="Arial" w:cs="Arial"/>
                <w:color w:val="002060"/>
                <w:sz w:val="20"/>
                <w:szCs w:val="22"/>
              </w:rPr>
            </w:pPr>
          </w:p>
        </w:tc>
      </w:tr>
      <w:tr w:rsidR="00581B54" w:rsidRPr="001D7F7D" w14:paraId="39143DA4" w14:textId="77777777" w:rsidTr="00606313">
        <w:tc>
          <w:tcPr>
            <w:tcW w:w="4788" w:type="dxa"/>
          </w:tcPr>
          <w:p w14:paraId="4CCA6F14" w14:textId="35B66143" w:rsidR="00581B54" w:rsidRPr="001D7F7D" w:rsidRDefault="00184493" w:rsidP="00606313">
            <w:pPr>
              <w:rPr>
                <w:rFonts w:ascii="Arial" w:eastAsia="Arial" w:hAnsi="Arial" w:cs="Arial"/>
                <w:color w:val="002060"/>
                <w:sz w:val="20"/>
                <w:szCs w:val="22"/>
              </w:rPr>
            </w:pPr>
            <w:r>
              <w:rPr>
                <w:rFonts w:ascii="Arial" w:eastAsia="Arial" w:hAnsi="Arial" w:cs="Arial"/>
                <w:color w:val="002060"/>
                <w:sz w:val="20"/>
                <w:szCs w:val="22"/>
              </w:rPr>
              <w:t>D</w:t>
            </w:r>
            <w:r w:rsidR="00581B54" w:rsidRPr="001D7F7D">
              <w:rPr>
                <w:rFonts w:ascii="Arial" w:eastAsia="Arial" w:hAnsi="Arial" w:cs="Arial"/>
                <w:color w:val="002060"/>
                <w:sz w:val="20"/>
                <w:szCs w:val="22"/>
              </w:rPr>
              <w:t xml:space="preserve">1. </w:t>
            </w:r>
            <w:r w:rsidR="00C41E9B">
              <w:rPr>
                <w:rFonts w:ascii="Arial" w:eastAsia="Arial" w:hAnsi="Arial" w:cs="Arial"/>
                <w:color w:val="002060"/>
                <w:sz w:val="20"/>
                <w:szCs w:val="22"/>
              </w:rPr>
              <w:t>Check who</w:t>
            </w:r>
            <w:r>
              <w:rPr>
                <w:rFonts w:ascii="Arial" w:eastAsia="Arial" w:hAnsi="Arial" w:cs="Arial"/>
                <w:color w:val="002060"/>
                <w:sz w:val="20"/>
                <w:szCs w:val="22"/>
              </w:rPr>
              <w:t xml:space="preserve"> can authorize electronic transaction</w:t>
            </w:r>
            <w:r w:rsidR="00C41E9B">
              <w:rPr>
                <w:rFonts w:ascii="Arial" w:eastAsia="Arial" w:hAnsi="Arial" w:cs="Arial"/>
                <w:color w:val="002060"/>
                <w:sz w:val="20"/>
                <w:szCs w:val="22"/>
              </w:rPr>
              <w:t>s.</w:t>
            </w:r>
          </w:p>
        </w:tc>
        <w:tc>
          <w:tcPr>
            <w:tcW w:w="4860" w:type="dxa"/>
          </w:tcPr>
          <w:p w14:paraId="0D143134" w14:textId="77777777" w:rsidR="00581B54" w:rsidRPr="001D7F7D" w:rsidRDefault="00581B54" w:rsidP="00606313">
            <w:pPr>
              <w:rPr>
                <w:rFonts w:ascii="Arial" w:eastAsia="Arial" w:hAnsi="Arial" w:cs="Arial"/>
                <w:color w:val="002060"/>
                <w:sz w:val="20"/>
                <w:szCs w:val="22"/>
              </w:rPr>
            </w:pPr>
          </w:p>
        </w:tc>
        <w:tc>
          <w:tcPr>
            <w:tcW w:w="3960" w:type="dxa"/>
          </w:tcPr>
          <w:p w14:paraId="5AB050AF" w14:textId="77777777" w:rsidR="00581B54" w:rsidRPr="001D7F7D" w:rsidRDefault="00581B54" w:rsidP="00606313">
            <w:pPr>
              <w:rPr>
                <w:rFonts w:ascii="Arial" w:eastAsia="Arial" w:hAnsi="Arial" w:cs="Arial"/>
                <w:color w:val="002060"/>
                <w:sz w:val="20"/>
                <w:szCs w:val="22"/>
              </w:rPr>
            </w:pPr>
          </w:p>
        </w:tc>
      </w:tr>
      <w:tr w:rsidR="00581B54" w:rsidRPr="001D7F7D" w14:paraId="762B5162" w14:textId="77777777" w:rsidTr="00606313">
        <w:tc>
          <w:tcPr>
            <w:tcW w:w="4788" w:type="dxa"/>
          </w:tcPr>
          <w:p w14:paraId="588D7DEA" w14:textId="70132E1F" w:rsidR="00581B54" w:rsidRPr="001D7F7D" w:rsidRDefault="00184493" w:rsidP="00606313">
            <w:pPr>
              <w:rPr>
                <w:rFonts w:ascii="Arial" w:eastAsia="Arial" w:hAnsi="Arial" w:cs="Arial"/>
                <w:color w:val="002060"/>
                <w:sz w:val="20"/>
                <w:szCs w:val="22"/>
              </w:rPr>
            </w:pPr>
            <w:r>
              <w:rPr>
                <w:rFonts w:ascii="Arial" w:eastAsia="Arial" w:hAnsi="Arial" w:cs="Arial"/>
                <w:color w:val="002060"/>
                <w:sz w:val="20"/>
                <w:szCs w:val="22"/>
              </w:rPr>
              <w:t>D</w:t>
            </w:r>
            <w:r w:rsidR="00581B54" w:rsidRPr="001D7F7D">
              <w:rPr>
                <w:rFonts w:ascii="Arial" w:eastAsia="Arial" w:hAnsi="Arial" w:cs="Arial"/>
                <w:color w:val="002060"/>
                <w:sz w:val="20"/>
                <w:szCs w:val="22"/>
              </w:rPr>
              <w:t xml:space="preserve">2. </w:t>
            </w:r>
            <w:r w:rsidR="00C41E9B">
              <w:rPr>
                <w:rFonts w:ascii="Arial" w:eastAsia="Arial" w:hAnsi="Arial" w:cs="Arial"/>
                <w:color w:val="002060"/>
                <w:sz w:val="20"/>
                <w:szCs w:val="22"/>
              </w:rPr>
              <w:t xml:space="preserve">Check who </w:t>
            </w:r>
            <w:r>
              <w:rPr>
                <w:rFonts w:ascii="Arial" w:eastAsia="Arial" w:hAnsi="Arial" w:cs="Arial"/>
                <w:color w:val="002060"/>
                <w:sz w:val="20"/>
                <w:szCs w:val="22"/>
              </w:rPr>
              <w:t>has login and password information on online account</w:t>
            </w:r>
            <w:r w:rsidR="00C41E9B">
              <w:rPr>
                <w:rFonts w:ascii="Arial" w:eastAsia="Arial" w:hAnsi="Arial" w:cs="Arial"/>
                <w:color w:val="002060"/>
                <w:sz w:val="20"/>
                <w:szCs w:val="22"/>
              </w:rPr>
              <w:t>s.</w:t>
            </w:r>
          </w:p>
        </w:tc>
        <w:tc>
          <w:tcPr>
            <w:tcW w:w="4860" w:type="dxa"/>
          </w:tcPr>
          <w:p w14:paraId="472462D5" w14:textId="77777777" w:rsidR="00581B54" w:rsidRPr="001D7F7D" w:rsidRDefault="00581B54" w:rsidP="00606313">
            <w:pPr>
              <w:rPr>
                <w:rFonts w:ascii="Arial" w:eastAsia="Arial" w:hAnsi="Arial" w:cs="Arial"/>
                <w:color w:val="002060"/>
                <w:sz w:val="20"/>
                <w:szCs w:val="22"/>
              </w:rPr>
            </w:pPr>
          </w:p>
        </w:tc>
        <w:tc>
          <w:tcPr>
            <w:tcW w:w="3960" w:type="dxa"/>
          </w:tcPr>
          <w:p w14:paraId="59F063A3" w14:textId="77777777" w:rsidR="00581B54" w:rsidRPr="001D7F7D" w:rsidRDefault="00581B54" w:rsidP="00606313">
            <w:pPr>
              <w:rPr>
                <w:rFonts w:ascii="Arial" w:eastAsia="Arial" w:hAnsi="Arial" w:cs="Arial"/>
                <w:color w:val="FF9900"/>
                <w:sz w:val="20"/>
                <w:szCs w:val="22"/>
              </w:rPr>
            </w:pPr>
          </w:p>
        </w:tc>
      </w:tr>
      <w:tr w:rsidR="00581B54" w:rsidRPr="001D7F7D" w14:paraId="46758733" w14:textId="77777777" w:rsidTr="00606313">
        <w:tc>
          <w:tcPr>
            <w:tcW w:w="4788" w:type="dxa"/>
          </w:tcPr>
          <w:p w14:paraId="76DE0F64" w14:textId="0035586D" w:rsidR="00581B54" w:rsidRPr="001D7F7D" w:rsidRDefault="00184493" w:rsidP="00606313">
            <w:pPr>
              <w:rPr>
                <w:rFonts w:ascii="Arial" w:eastAsia="Arial" w:hAnsi="Arial" w:cs="Arial"/>
                <w:color w:val="FF9900"/>
                <w:sz w:val="20"/>
                <w:szCs w:val="22"/>
              </w:rPr>
            </w:pPr>
            <w:r>
              <w:rPr>
                <w:rFonts w:ascii="Arial" w:eastAsia="Arial" w:hAnsi="Arial" w:cs="Arial"/>
                <w:color w:val="002060"/>
                <w:sz w:val="20"/>
                <w:szCs w:val="22"/>
              </w:rPr>
              <w:t>D</w:t>
            </w:r>
            <w:r w:rsidR="00581B54">
              <w:rPr>
                <w:rFonts w:ascii="Arial" w:eastAsia="Arial" w:hAnsi="Arial" w:cs="Arial"/>
                <w:color w:val="002060"/>
                <w:sz w:val="20"/>
                <w:szCs w:val="22"/>
              </w:rPr>
              <w:t xml:space="preserve">3. </w:t>
            </w:r>
            <w:r w:rsidR="00C41E9B">
              <w:rPr>
                <w:rFonts w:ascii="Arial" w:eastAsia="Arial" w:hAnsi="Arial" w:cs="Arial"/>
                <w:color w:val="002060"/>
                <w:sz w:val="20"/>
                <w:szCs w:val="22"/>
              </w:rPr>
              <w:t>Are passwords periodically updated?</w:t>
            </w:r>
            <w:r w:rsidR="00184B4A">
              <w:rPr>
                <w:rFonts w:ascii="Arial" w:eastAsia="Arial" w:hAnsi="Arial" w:cs="Arial"/>
                <w:color w:val="002060"/>
                <w:sz w:val="20"/>
                <w:szCs w:val="22"/>
              </w:rPr>
              <w:t xml:space="preserve"> Who is responsible?</w:t>
            </w:r>
          </w:p>
        </w:tc>
        <w:tc>
          <w:tcPr>
            <w:tcW w:w="4860" w:type="dxa"/>
          </w:tcPr>
          <w:p w14:paraId="400153A8" w14:textId="77777777" w:rsidR="00581B54" w:rsidRPr="001D7F7D" w:rsidRDefault="00581B54" w:rsidP="00606313">
            <w:pPr>
              <w:rPr>
                <w:rFonts w:ascii="Arial" w:eastAsia="Arial" w:hAnsi="Arial" w:cs="Arial"/>
                <w:color w:val="002060"/>
                <w:sz w:val="20"/>
                <w:szCs w:val="22"/>
              </w:rPr>
            </w:pPr>
          </w:p>
        </w:tc>
        <w:tc>
          <w:tcPr>
            <w:tcW w:w="3960" w:type="dxa"/>
          </w:tcPr>
          <w:p w14:paraId="0DF33644" w14:textId="77777777" w:rsidR="00581B54" w:rsidRPr="001D7F7D" w:rsidRDefault="00581B54" w:rsidP="00606313">
            <w:pPr>
              <w:rPr>
                <w:rFonts w:ascii="Arial" w:eastAsia="Arial" w:hAnsi="Arial" w:cs="Arial"/>
                <w:color w:val="002060"/>
                <w:sz w:val="20"/>
                <w:szCs w:val="22"/>
              </w:rPr>
            </w:pPr>
          </w:p>
        </w:tc>
      </w:tr>
      <w:tr w:rsidR="00C41E9B" w:rsidRPr="001D7F7D" w14:paraId="1885D647" w14:textId="77777777" w:rsidTr="00606313">
        <w:tc>
          <w:tcPr>
            <w:tcW w:w="4788" w:type="dxa"/>
          </w:tcPr>
          <w:p w14:paraId="69F562DF" w14:textId="5E5D60E1" w:rsidR="00C41E9B" w:rsidRDefault="00C41E9B" w:rsidP="00606313">
            <w:pPr>
              <w:rPr>
                <w:rFonts w:ascii="Arial" w:eastAsia="Arial" w:hAnsi="Arial" w:cs="Arial"/>
                <w:color w:val="002060"/>
                <w:sz w:val="20"/>
                <w:szCs w:val="22"/>
              </w:rPr>
            </w:pPr>
            <w:r>
              <w:rPr>
                <w:rFonts w:ascii="Arial" w:eastAsia="Arial" w:hAnsi="Arial" w:cs="Arial"/>
                <w:color w:val="002060"/>
                <w:sz w:val="20"/>
                <w:szCs w:val="22"/>
              </w:rPr>
              <w:t>D4. Is there a current list of electronic</w:t>
            </w:r>
            <w:r w:rsidR="00184B4A">
              <w:rPr>
                <w:rFonts w:ascii="Arial" w:eastAsia="Arial" w:hAnsi="Arial" w:cs="Arial"/>
                <w:color w:val="002060"/>
                <w:sz w:val="20"/>
                <w:szCs w:val="22"/>
              </w:rPr>
              <w:t xml:space="preserve"> accounts listing who has access?</w:t>
            </w:r>
          </w:p>
        </w:tc>
        <w:tc>
          <w:tcPr>
            <w:tcW w:w="4860" w:type="dxa"/>
          </w:tcPr>
          <w:p w14:paraId="05DEE42D" w14:textId="77777777" w:rsidR="00C41E9B" w:rsidRPr="001D7F7D" w:rsidRDefault="00C41E9B" w:rsidP="00606313">
            <w:pPr>
              <w:rPr>
                <w:rFonts w:ascii="Arial" w:eastAsia="Arial" w:hAnsi="Arial" w:cs="Arial"/>
                <w:color w:val="002060"/>
                <w:sz w:val="20"/>
                <w:szCs w:val="22"/>
              </w:rPr>
            </w:pPr>
          </w:p>
        </w:tc>
        <w:tc>
          <w:tcPr>
            <w:tcW w:w="3960" w:type="dxa"/>
          </w:tcPr>
          <w:p w14:paraId="52E439AF" w14:textId="77777777" w:rsidR="00C41E9B" w:rsidRPr="001D7F7D" w:rsidRDefault="00C41E9B" w:rsidP="00606313">
            <w:pPr>
              <w:rPr>
                <w:rFonts w:ascii="Arial" w:eastAsia="Arial" w:hAnsi="Arial" w:cs="Arial"/>
                <w:color w:val="002060"/>
                <w:sz w:val="20"/>
                <w:szCs w:val="22"/>
              </w:rPr>
            </w:pPr>
          </w:p>
        </w:tc>
      </w:tr>
    </w:tbl>
    <w:p w14:paraId="7F5AF88C" w14:textId="6F512313" w:rsidR="00581B54" w:rsidRDefault="00581B54" w:rsidP="00FF097D">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534C3A" w:rsidRPr="001D7F7D" w14:paraId="7C8E65C2" w14:textId="77777777" w:rsidTr="00606313">
        <w:tc>
          <w:tcPr>
            <w:tcW w:w="4788" w:type="dxa"/>
          </w:tcPr>
          <w:p w14:paraId="33CDD68E" w14:textId="37BB395E" w:rsidR="00534C3A" w:rsidRPr="001D7F7D" w:rsidRDefault="00534C3A" w:rsidP="00606313">
            <w:pPr>
              <w:rPr>
                <w:rFonts w:ascii="Arial" w:eastAsia="Arial" w:hAnsi="Arial" w:cs="Arial"/>
                <w:color w:val="002060"/>
                <w:sz w:val="20"/>
                <w:szCs w:val="22"/>
              </w:rPr>
            </w:pPr>
            <w:r>
              <w:rPr>
                <w:rFonts w:ascii="Arial" w:eastAsia="Arial" w:hAnsi="Arial" w:cs="Arial"/>
                <w:b/>
                <w:color w:val="002060"/>
                <w:sz w:val="20"/>
                <w:szCs w:val="22"/>
              </w:rPr>
              <w:t>E</w:t>
            </w:r>
            <w:r w:rsidRPr="001D7F7D">
              <w:rPr>
                <w:rFonts w:ascii="Arial" w:eastAsia="Arial" w:hAnsi="Arial" w:cs="Arial"/>
                <w:b/>
                <w:color w:val="002060"/>
                <w:sz w:val="20"/>
                <w:szCs w:val="22"/>
              </w:rPr>
              <w:t xml:space="preserve">. </w:t>
            </w:r>
            <w:r>
              <w:rPr>
                <w:rFonts w:ascii="Arial" w:eastAsia="Arial" w:hAnsi="Arial" w:cs="Arial"/>
                <w:b/>
                <w:color w:val="002060"/>
                <w:sz w:val="20"/>
                <w:szCs w:val="22"/>
              </w:rPr>
              <w:t>Endowments</w:t>
            </w:r>
          </w:p>
        </w:tc>
        <w:tc>
          <w:tcPr>
            <w:tcW w:w="4860" w:type="dxa"/>
          </w:tcPr>
          <w:p w14:paraId="7AACD65B" w14:textId="77777777" w:rsidR="00534C3A" w:rsidRPr="001D7F7D" w:rsidRDefault="00534C3A" w:rsidP="00606313">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53A859EB" w14:textId="77777777" w:rsidR="00534C3A" w:rsidRPr="001D7F7D" w:rsidRDefault="00534C3A" w:rsidP="00606313">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534C3A" w:rsidRPr="001D7F7D" w14:paraId="65B34E83" w14:textId="77777777" w:rsidTr="00606313">
        <w:tc>
          <w:tcPr>
            <w:tcW w:w="4788" w:type="dxa"/>
          </w:tcPr>
          <w:p w14:paraId="7DE2B810" w14:textId="5253F1FC" w:rsidR="00534C3A" w:rsidRPr="001D7F7D" w:rsidRDefault="00534C3A" w:rsidP="00606313">
            <w:pPr>
              <w:rPr>
                <w:rFonts w:ascii="Arial" w:eastAsia="Arial" w:hAnsi="Arial" w:cs="Arial"/>
                <w:color w:val="002060"/>
                <w:sz w:val="20"/>
                <w:szCs w:val="22"/>
              </w:rPr>
            </w:pPr>
            <w:r>
              <w:rPr>
                <w:rFonts w:ascii="Arial" w:eastAsia="Arial" w:hAnsi="Arial" w:cs="Arial"/>
                <w:color w:val="002060"/>
                <w:sz w:val="20"/>
                <w:szCs w:val="22"/>
              </w:rPr>
              <w:t>D</w:t>
            </w:r>
            <w:r w:rsidRPr="001D7F7D">
              <w:rPr>
                <w:rFonts w:ascii="Arial" w:eastAsia="Arial" w:hAnsi="Arial" w:cs="Arial"/>
                <w:color w:val="002060"/>
                <w:sz w:val="20"/>
                <w:szCs w:val="22"/>
              </w:rPr>
              <w:t xml:space="preserve">1. </w:t>
            </w:r>
            <w:r w:rsidR="00270E1C">
              <w:rPr>
                <w:rFonts w:ascii="Arial" w:eastAsia="Arial" w:hAnsi="Arial" w:cs="Arial"/>
                <w:color w:val="002060"/>
                <w:sz w:val="20"/>
                <w:szCs w:val="22"/>
              </w:rPr>
              <w:t>Are withdrawals from endowments consistent with purpose?</w:t>
            </w:r>
          </w:p>
        </w:tc>
        <w:tc>
          <w:tcPr>
            <w:tcW w:w="4860" w:type="dxa"/>
          </w:tcPr>
          <w:p w14:paraId="7DBC2FED" w14:textId="77777777" w:rsidR="00534C3A" w:rsidRPr="001D7F7D" w:rsidRDefault="00534C3A" w:rsidP="00606313">
            <w:pPr>
              <w:rPr>
                <w:rFonts w:ascii="Arial" w:eastAsia="Arial" w:hAnsi="Arial" w:cs="Arial"/>
                <w:color w:val="002060"/>
                <w:sz w:val="20"/>
                <w:szCs w:val="22"/>
              </w:rPr>
            </w:pPr>
          </w:p>
        </w:tc>
        <w:tc>
          <w:tcPr>
            <w:tcW w:w="3960" w:type="dxa"/>
          </w:tcPr>
          <w:p w14:paraId="37878984" w14:textId="77777777" w:rsidR="00534C3A" w:rsidRPr="001D7F7D" w:rsidRDefault="00534C3A" w:rsidP="00606313">
            <w:pPr>
              <w:rPr>
                <w:rFonts w:ascii="Arial" w:eastAsia="Arial" w:hAnsi="Arial" w:cs="Arial"/>
                <w:color w:val="002060"/>
                <w:sz w:val="20"/>
                <w:szCs w:val="22"/>
              </w:rPr>
            </w:pPr>
          </w:p>
        </w:tc>
      </w:tr>
      <w:tr w:rsidR="00534C3A" w:rsidRPr="001D7F7D" w14:paraId="397653E0" w14:textId="77777777" w:rsidTr="00606313">
        <w:tc>
          <w:tcPr>
            <w:tcW w:w="4788" w:type="dxa"/>
          </w:tcPr>
          <w:p w14:paraId="2AD7F552" w14:textId="7E42A05B" w:rsidR="00534C3A" w:rsidRPr="001D7F7D" w:rsidRDefault="00534C3A" w:rsidP="00606313">
            <w:pPr>
              <w:rPr>
                <w:rFonts w:ascii="Arial" w:eastAsia="Arial" w:hAnsi="Arial" w:cs="Arial"/>
                <w:color w:val="002060"/>
                <w:sz w:val="20"/>
                <w:szCs w:val="22"/>
              </w:rPr>
            </w:pPr>
            <w:r>
              <w:rPr>
                <w:rFonts w:ascii="Arial" w:eastAsia="Arial" w:hAnsi="Arial" w:cs="Arial"/>
                <w:color w:val="002060"/>
                <w:sz w:val="20"/>
                <w:szCs w:val="22"/>
              </w:rPr>
              <w:t>D</w:t>
            </w:r>
            <w:r w:rsidRPr="001D7F7D">
              <w:rPr>
                <w:rFonts w:ascii="Arial" w:eastAsia="Arial" w:hAnsi="Arial" w:cs="Arial"/>
                <w:color w:val="002060"/>
                <w:sz w:val="20"/>
                <w:szCs w:val="22"/>
              </w:rPr>
              <w:t xml:space="preserve">2. </w:t>
            </w:r>
            <w:r w:rsidR="00270E1C">
              <w:rPr>
                <w:rFonts w:ascii="Arial" w:eastAsia="Arial" w:hAnsi="Arial" w:cs="Arial"/>
                <w:color w:val="002060"/>
                <w:sz w:val="20"/>
                <w:szCs w:val="22"/>
              </w:rPr>
              <w:t>Are endowment investments consistent with policy?</w:t>
            </w:r>
          </w:p>
        </w:tc>
        <w:tc>
          <w:tcPr>
            <w:tcW w:w="4860" w:type="dxa"/>
          </w:tcPr>
          <w:p w14:paraId="39EB1CB0" w14:textId="77777777" w:rsidR="00534C3A" w:rsidRPr="001D7F7D" w:rsidRDefault="00534C3A" w:rsidP="00606313">
            <w:pPr>
              <w:rPr>
                <w:rFonts w:ascii="Arial" w:eastAsia="Arial" w:hAnsi="Arial" w:cs="Arial"/>
                <w:color w:val="002060"/>
                <w:sz w:val="20"/>
                <w:szCs w:val="22"/>
              </w:rPr>
            </w:pPr>
          </w:p>
        </w:tc>
        <w:tc>
          <w:tcPr>
            <w:tcW w:w="3960" w:type="dxa"/>
          </w:tcPr>
          <w:p w14:paraId="0BB853DF" w14:textId="77777777" w:rsidR="00534C3A" w:rsidRPr="001D7F7D" w:rsidRDefault="00534C3A" w:rsidP="00606313">
            <w:pPr>
              <w:rPr>
                <w:rFonts w:ascii="Arial" w:eastAsia="Arial" w:hAnsi="Arial" w:cs="Arial"/>
                <w:color w:val="FF9900"/>
                <w:sz w:val="20"/>
                <w:szCs w:val="22"/>
              </w:rPr>
            </w:pPr>
          </w:p>
        </w:tc>
      </w:tr>
    </w:tbl>
    <w:p w14:paraId="16BB8AF0" w14:textId="197F28C0" w:rsidR="00534C3A" w:rsidRDefault="00534C3A" w:rsidP="00FF097D">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F30CAE" w:rsidRPr="001D7F7D" w14:paraId="64E5862A" w14:textId="77777777" w:rsidTr="00606313">
        <w:tc>
          <w:tcPr>
            <w:tcW w:w="4788" w:type="dxa"/>
          </w:tcPr>
          <w:p w14:paraId="650449E4" w14:textId="0D551827" w:rsidR="00F30CAE" w:rsidRPr="001D7F7D" w:rsidRDefault="00F30CAE" w:rsidP="00606313">
            <w:pPr>
              <w:rPr>
                <w:rFonts w:ascii="Arial" w:eastAsia="Arial" w:hAnsi="Arial" w:cs="Arial"/>
                <w:color w:val="002060"/>
                <w:sz w:val="20"/>
                <w:szCs w:val="22"/>
              </w:rPr>
            </w:pPr>
            <w:r>
              <w:rPr>
                <w:rFonts w:ascii="Arial" w:eastAsia="Arial" w:hAnsi="Arial" w:cs="Arial"/>
                <w:b/>
                <w:color w:val="002060"/>
                <w:sz w:val="20"/>
                <w:szCs w:val="22"/>
              </w:rPr>
              <w:t>F. Insurance and Bonding</w:t>
            </w:r>
          </w:p>
        </w:tc>
        <w:tc>
          <w:tcPr>
            <w:tcW w:w="4860" w:type="dxa"/>
          </w:tcPr>
          <w:p w14:paraId="709392A8" w14:textId="77777777" w:rsidR="00F30CAE" w:rsidRPr="001D7F7D" w:rsidRDefault="00F30CAE" w:rsidP="00606313">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686E2746" w14:textId="77777777" w:rsidR="00F30CAE" w:rsidRPr="001D7F7D" w:rsidRDefault="00F30CAE" w:rsidP="00606313">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F30CAE" w:rsidRPr="001D7F7D" w14:paraId="12E92B38" w14:textId="77777777" w:rsidTr="00606313">
        <w:tc>
          <w:tcPr>
            <w:tcW w:w="4788" w:type="dxa"/>
          </w:tcPr>
          <w:p w14:paraId="5458DC03" w14:textId="651DE1C2" w:rsidR="00F30CAE" w:rsidRPr="001D7F7D" w:rsidRDefault="00F30CAE" w:rsidP="00606313">
            <w:pPr>
              <w:rPr>
                <w:rFonts w:ascii="Arial" w:eastAsia="Arial" w:hAnsi="Arial" w:cs="Arial"/>
                <w:color w:val="002060"/>
                <w:sz w:val="20"/>
                <w:szCs w:val="22"/>
              </w:rPr>
            </w:pPr>
            <w:r>
              <w:rPr>
                <w:rFonts w:ascii="Arial" w:eastAsia="Arial" w:hAnsi="Arial" w:cs="Arial"/>
                <w:color w:val="002060"/>
                <w:sz w:val="20"/>
                <w:szCs w:val="22"/>
              </w:rPr>
              <w:t>F</w:t>
            </w:r>
            <w:r w:rsidRPr="001D7F7D">
              <w:rPr>
                <w:rFonts w:ascii="Arial" w:eastAsia="Arial" w:hAnsi="Arial" w:cs="Arial"/>
                <w:color w:val="002060"/>
                <w:sz w:val="20"/>
                <w:szCs w:val="22"/>
              </w:rPr>
              <w:t xml:space="preserve">1. </w:t>
            </w:r>
            <w:r>
              <w:rPr>
                <w:rFonts w:ascii="Arial" w:eastAsia="Arial" w:hAnsi="Arial" w:cs="Arial"/>
                <w:color w:val="002060"/>
                <w:sz w:val="20"/>
                <w:szCs w:val="22"/>
              </w:rPr>
              <w:t>Is there adequate insurance and/or bonding for directors, officers, and those who handle money?</w:t>
            </w:r>
          </w:p>
        </w:tc>
        <w:tc>
          <w:tcPr>
            <w:tcW w:w="4860" w:type="dxa"/>
          </w:tcPr>
          <w:p w14:paraId="6FFD485D" w14:textId="77777777" w:rsidR="00F30CAE" w:rsidRPr="001D7F7D" w:rsidRDefault="00F30CAE" w:rsidP="00606313">
            <w:pPr>
              <w:rPr>
                <w:rFonts w:ascii="Arial" w:eastAsia="Arial" w:hAnsi="Arial" w:cs="Arial"/>
                <w:color w:val="002060"/>
                <w:sz w:val="20"/>
                <w:szCs w:val="22"/>
              </w:rPr>
            </w:pPr>
          </w:p>
        </w:tc>
        <w:tc>
          <w:tcPr>
            <w:tcW w:w="3960" w:type="dxa"/>
          </w:tcPr>
          <w:p w14:paraId="62CDF97D" w14:textId="77777777" w:rsidR="00F30CAE" w:rsidRPr="001D7F7D" w:rsidRDefault="00F30CAE" w:rsidP="00606313">
            <w:pPr>
              <w:rPr>
                <w:rFonts w:ascii="Arial" w:eastAsia="Arial" w:hAnsi="Arial" w:cs="Arial"/>
                <w:color w:val="002060"/>
                <w:sz w:val="20"/>
                <w:szCs w:val="22"/>
              </w:rPr>
            </w:pPr>
          </w:p>
        </w:tc>
      </w:tr>
    </w:tbl>
    <w:p w14:paraId="3E4B10F6" w14:textId="211B73D3" w:rsidR="00AB7A62" w:rsidRDefault="00AB7A62" w:rsidP="00FF097D">
      <w:pPr>
        <w:rPr>
          <w:rFonts w:ascii="Arial" w:eastAsia="Arial" w:hAnsi="Arial" w:cs="Arial"/>
          <w:color w:val="002060"/>
          <w:sz w:val="20"/>
          <w:szCs w:val="22"/>
        </w:rPr>
      </w:pPr>
    </w:p>
    <w:p w14:paraId="353717EE" w14:textId="77777777" w:rsidR="00AB7A62" w:rsidRDefault="00AB7A62">
      <w:pPr>
        <w:rPr>
          <w:rFonts w:ascii="Arial" w:eastAsia="Arial" w:hAnsi="Arial" w:cs="Arial"/>
          <w:color w:val="002060"/>
          <w:sz w:val="20"/>
          <w:szCs w:val="22"/>
        </w:rPr>
      </w:pPr>
      <w:r>
        <w:rPr>
          <w:rFonts w:ascii="Arial" w:eastAsia="Arial" w:hAnsi="Arial" w:cs="Arial"/>
          <w:color w:val="002060"/>
          <w:sz w:val="20"/>
          <w:szCs w:val="22"/>
        </w:rPr>
        <w:br w:type="page"/>
      </w:r>
    </w:p>
    <w:p w14:paraId="63BE9308" w14:textId="77777777" w:rsidR="00270E1C" w:rsidRDefault="00270E1C" w:rsidP="00FF097D">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F30CAE" w:rsidRPr="001D7F7D" w14:paraId="15916FB8" w14:textId="77777777" w:rsidTr="00606313">
        <w:tc>
          <w:tcPr>
            <w:tcW w:w="4788" w:type="dxa"/>
          </w:tcPr>
          <w:p w14:paraId="0AD9E58D" w14:textId="23B8F835" w:rsidR="00F30CAE" w:rsidRPr="001D7F7D" w:rsidRDefault="00F30CAE" w:rsidP="00606313">
            <w:pPr>
              <w:rPr>
                <w:rFonts w:ascii="Arial" w:eastAsia="Arial" w:hAnsi="Arial" w:cs="Arial"/>
                <w:color w:val="002060"/>
                <w:sz w:val="20"/>
                <w:szCs w:val="22"/>
              </w:rPr>
            </w:pPr>
            <w:r>
              <w:rPr>
                <w:rFonts w:ascii="Arial" w:eastAsia="Arial" w:hAnsi="Arial" w:cs="Arial"/>
                <w:b/>
                <w:color w:val="002060"/>
                <w:sz w:val="20"/>
                <w:szCs w:val="22"/>
              </w:rPr>
              <w:t>G</w:t>
            </w:r>
            <w:r w:rsidRPr="001D7F7D">
              <w:rPr>
                <w:rFonts w:ascii="Arial" w:eastAsia="Arial" w:hAnsi="Arial" w:cs="Arial"/>
                <w:b/>
                <w:color w:val="002060"/>
                <w:sz w:val="20"/>
                <w:szCs w:val="22"/>
              </w:rPr>
              <w:t xml:space="preserve">. </w:t>
            </w:r>
            <w:r>
              <w:rPr>
                <w:rFonts w:ascii="Arial" w:eastAsia="Arial" w:hAnsi="Arial" w:cs="Arial"/>
                <w:b/>
                <w:color w:val="002060"/>
                <w:sz w:val="20"/>
                <w:szCs w:val="22"/>
              </w:rPr>
              <w:t>Transitions</w:t>
            </w:r>
          </w:p>
        </w:tc>
        <w:tc>
          <w:tcPr>
            <w:tcW w:w="4860" w:type="dxa"/>
          </w:tcPr>
          <w:p w14:paraId="64480DB7" w14:textId="77777777" w:rsidR="00F30CAE" w:rsidRPr="001D7F7D" w:rsidRDefault="00F30CAE" w:rsidP="00606313">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3B4307DD" w14:textId="77777777" w:rsidR="00F30CAE" w:rsidRPr="001D7F7D" w:rsidRDefault="00F30CAE" w:rsidP="00606313">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F30CAE" w:rsidRPr="001D7F7D" w14:paraId="07285742" w14:textId="77777777" w:rsidTr="00606313">
        <w:tc>
          <w:tcPr>
            <w:tcW w:w="4788" w:type="dxa"/>
          </w:tcPr>
          <w:p w14:paraId="0777B5CC" w14:textId="4F1AAB08" w:rsidR="00F30CAE" w:rsidRPr="001D7F7D" w:rsidRDefault="00F30CAE" w:rsidP="00606313">
            <w:pPr>
              <w:rPr>
                <w:rFonts w:ascii="Arial" w:eastAsia="Arial" w:hAnsi="Arial" w:cs="Arial"/>
                <w:color w:val="002060"/>
                <w:sz w:val="20"/>
                <w:szCs w:val="22"/>
              </w:rPr>
            </w:pPr>
            <w:r>
              <w:rPr>
                <w:rFonts w:ascii="Arial" w:eastAsia="Arial" w:hAnsi="Arial" w:cs="Arial"/>
                <w:color w:val="002060"/>
                <w:sz w:val="20"/>
                <w:szCs w:val="22"/>
              </w:rPr>
              <w:t>G1</w:t>
            </w:r>
            <w:r w:rsidRPr="001D7F7D">
              <w:rPr>
                <w:rFonts w:ascii="Arial" w:eastAsia="Arial" w:hAnsi="Arial" w:cs="Arial"/>
                <w:color w:val="002060"/>
                <w:sz w:val="20"/>
                <w:szCs w:val="22"/>
              </w:rPr>
              <w:t xml:space="preserve">. </w:t>
            </w:r>
            <w:r>
              <w:rPr>
                <w:rFonts w:ascii="Arial" w:eastAsia="Arial" w:hAnsi="Arial" w:cs="Arial"/>
                <w:color w:val="002060"/>
                <w:sz w:val="20"/>
                <w:szCs w:val="22"/>
              </w:rPr>
              <w:t xml:space="preserve">Is there a clear set of instructions </w:t>
            </w:r>
            <w:r w:rsidR="00DD2BEA">
              <w:rPr>
                <w:rFonts w:ascii="Arial" w:eastAsia="Arial" w:hAnsi="Arial" w:cs="Arial"/>
                <w:color w:val="002060"/>
                <w:sz w:val="20"/>
                <w:szCs w:val="22"/>
              </w:rPr>
              <w:t>for what needs to be changed when those who handle financial issues and/or accounts change - the treasurer, bookkeeper, congregational administrator, and others?</w:t>
            </w:r>
          </w:p>
        </w:tc>
        <w:tc>
          <w:tcPr>
            <w:tcW w:w="4860" w:type="dxa"/>
          </w:tcPr>
          <w:p w14:paraId="1685FF52" w14:textId="77777777" w:rsidR="00F30CAE" w:rsidRPr="001D7F7D" w:rsidRDefault="00F30CAE" w:rsidP="00606313">
            <w:pPr>
              <w:rPr>
                <w:rFonts w:ascii="Arial" w:eastAsia="Arial" w:hAnsi="Arial" w:cs="Arial"/>
                <w:color w:val="002060"/>
                <w:sz w:val="20"/>
                <w:szCs w:val="22"/>
              </w:rPr>
            </w:pPr>
          </w:p>
        </w:tc>
        <w:tc>
          <w:tcPr>
            <w:tcW w:w="3960" w:type="dxa"/>
          </w:tcPr>
          <w:p w14:paraId="2DA0A6B6" w14:textId="77777777" w:rsidR="00F30CAE" w:rsidRPr="001D7F7D" w:rsidRDefault="00F30CAE" w:rsidP="00606313">
            <w:pPr>
              <w:rPr>
                <w:rFonts w:ascii="Arial" w:eastAsia="Arial" w:hAnsi="Arial" w:cs="Arial"/>
                <w:color w:val="002060"/>
                <w:sz w:val="20"/>
                <w:szCs w:val="22"/>
              </w:rPr>
            </w:pPr>
          </w:p>
        </w:tc>
      </w:tr>
      <w:tr w:rsidR="00F30CAE" w:rsidRPr="001D7F7D" w14:paraId="1554BDEA" w14:textId="77777777" w:rsidTr="00606313">
        <w:tc>
          <w:tcPr>
            <w:tcW w:w="4788" w:type="dxa"/>
          </w:tcPr>
          <w:p w14:paraId="31A828DD" w14:textId="6F543C9C" w:rsidR="00F30CAE" w:rsidRPr="001D7F7D" w:rsidRDefault="002A3EFF" w:rsidP="00606313">
            <w:pPr>
              <w:rPr>
                <w:rFonts w:ascii="Arial" w:eastAsia="Arial" w:hAnsi="Arial" w:cs="Arial"/>
                <w:color w:val="002060"/>
                <w:sz w:val="20"/>
                <w:szCs w:val="22"/>
              </w:rPr>
            </w:pPr>
            <w:r>
              <w:rPr>
                <w:rFonts w:ascii="Arial" w:eastAsia="Arial" w:hAnsi="Arial" w:cs="Arial"/>
                <w:color w:val="002060"/>
                <w:sz w:val="20"/>
                <w:szCs w:val="22"/>
              </w:rPr>
              <w:t>G</w:t>
            </w:r>
            <w:r w:rsidR="00F30CAE" w:rsidRPr="001D7F7D">
              <w:rPr>
                <w:rFonts w:ascii="Arial" w:eastAsia="Arial" w:hAnsi="Arial" w:cs="Arial"/>
                <w:color w:val="002060"/>
                <w:sz w:val="20"/>
                <w:szCs w:val="22"/>
              </w:rPr>
              <w:t xml:space="preserve">2. </w:t>
            </w:r>
            <w:r>
              <w:rPr>
                <w:rFonts w:ascii="Arial" w:eastAsia="Arial" w:hAnsi="Arial" w:cs="Arial"/>
                <w:color w:val="002060"/>
                <w:sz w:val="20"/>
                <w:szCs w:val="22"/>
              </w:rPr>
              <w:t>Are there clear instructions for key financial and security processes (payroll, benefits, year-end process, etc.) so the new incumbent can perform their job?</w:t>
            </w:r>
          </w:p>
        </w:tc>
        <w:tc>
          <w:tcPr>
            <w:tcW w:w="4860" w:type="dxa"/>
          </w:tcPr>
          <w:p w14:paraId="1B346E5E" w14:textId="77777777" w:rsidR="00F30CAE" w:rsidRPr="001D7F7D" w:rsidRDefault="00F30CAE" w:rsidP="00606313">
            <w:pPr>
              <w:rPr>
                <w:rFonts w:ascii="Arial" w:eastAsia="Arial" w:hAnsi="Arial" w:cs="Arial"/>
                <w:color w:val="002060"/>
                <w:sz w:val="20"/>
                <w:szCs w:val="22"/>
              </w:rPr>
            </w:pPr>
          </w:p>
        </w:tc>
        <w:tc>
          <w:tcPr>
            <w:tcW w:w="3960" w:type="dxa"/>
          </w:tcPr>
          <w:p w14:paraId="457ADBF2" w14:textId="77777777" w:rsidR="00F30CAE" w:rsidRPr="001D7F7D" w:rsidRDefault="00F30CAE" w:rsidP="00606313">
            <w:pPr>
              <w:rPr>
                <w:rFonts w:ascii="Arial" w:eastAsia="Arial" w:hAnsi="Arial" w:cs="Arial"/>
                <w:color w:val="FF9900"/>
                <w:sz w:val="20"/>
                <w:szCs w:val="22"/>
              </w:rPr>
            </w:pPr>
          </w:p>
        </w:tc>
      </w:tr>
    </w:tbl>
    <w:p w14:paraId="26CFBEDD" w14:textId="3596842E" w:rsidR="00F30CAE" w:rsidRDefault="00F30CAE" w:rsidP="00FF097D">
      <w:pPr>
        <w:rPr>
          <w:rFonts w:ascii="Arial" w:eastAsia="Arial" w:hAnsi="Arial" w:cs="Arial"/>
          <w:color w:val="002060"/>
          <w:sz w:val="20"/>
          <w:szCs w:val="22"/>
        </w:rPr>
      </w:pPr>
    </w:p>
    <w:tbl>
      <w:tblPr>
        <w:tblStyle w:val="a8"/>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860"/>
        <w:gridCol w:w="3960"/>
      </w:tblGrid>
      <w:tr w:rsidR="009D031D" w:rsidRPr="001D7F7D" w14:paraId="09A9542E" w14:textId="77777777" w:rsidTr="00606313">
        <w:tc>
          <w:tcPr>
            <w:tcW w:w="4788" w:type="dxa"/>
          </w:tcPr>
          <w:p w14:paraId="0C0CF4F4" w14:textId="46AF4B21" w:rsidR="009D031D" w:rsidRPr="001D7F7D" w:rsidRDefault="009D031D" w:rsidP="00606313">
            <w:pPr>
              <w:rPr>
                <w:rFonts w:ascii="Arial" w:eastAsia="Arial" w:hAnsi="Arial" w:cs="Arial"/>
                <w:color w:val="002060"/>
                <w:sz w:val="20"/>
                <w:szCs w:val="22"/>
              </w:rPr>
            </w:pPr>
            <w:r>
              <w:rPr>
                <w:rFonts w:ascii="Arial" w:eastAsia="Arial" w:hAnsi="Arial" w:cs="Arial"/>
                <w:b/>
                <w:color w:val="002060"/>
                <w:sz w:val="20"/>
                <w:szCs w:val="22"/>
              </w:rPr>
              <w:t>H. Payroll and Benefits Administration</w:t>
            </w:r>
          </w:p>
        </w:tc>
        <w:tc>
          <w:tcPr>
            <w:tcW w:w="4860" w:type="dxa"/>
          </w:tcPr>
          <w:p w14:paraId="681DE6EA" w14:textId="77777777" w:rsidR="009D031D" w:rsidRPr="001D7F7D" w:rsidRDefault="009D031D" w:rsidP="00606313">
            <w:pPr>
              <w:jc w:val="center"/>
              <w:rPr>
                <w:rFonts w:ascii="Arial" w:eastAsia="Arial" w:hAnsi="Arial" w:cs="Arial"/>
                <w:color w:val="002060"/>
                <w:sz w:val="20"/>
                <w:szCs w:val="22"/>
              </w:rPr>
            </w:pPr>
            <w:r>
              <w:rPr>
                <w:rFonts w:ascii="Arial" w:eastAsia="Arial" w:hAnsi="Arial" w:cs="Arial"/>
                <w:b/>
                <w:color w:val="002060"/>
                <w:sz w:val="20"/>
                <w:szCs w:val="22"/>
              </w:rPr>
              <w:t>Detail</w:t>
            </w:r>
          </w:p>
        </w:tc>
        <w:tc>
          <w:tcPr>
            <w:tcW w:w="3960" w:type="dxa"/>
          </w:tcPr>
          <w:p w14:paraId="5E309AA3" w14:textId="77777777" w:rsidR="009D031D" w:rsidRPr="001D7F7D" w:rsidRDefault="009D031D" w:rsidP="00606313">
            <w:pPr>
              <w:jc w:val="center"/>
              <w:rPr>
                <w:rFonts w:ascii="Arial" w:eastAsia="Arial" w:hAnsi="Arial" w:cs="Arial"/>
                <w:color w:val="002060"/>
                <w:sz w:val="20"/>
                <w:szCs w:val="22"/>
              </w:rPr>
            </w:pPr>
            <w:r w:rsidRPr="001D7F7D">
              <w:rPr>
                <w:rFonts w:ascii="Arial" w:eastAsia="Arial" w:hAnsi="Arial" w:cs="Arial"/>
                <w:b/>
                <w:color w:val="002060"/>
                <w:sz w:val="20"/>
                <w:szCs w:val="22"/>
              </w:rPr>
              <w:t>Recommendation</w:t>
            </w:r>
          </w:p>
        </w:tc>
      </w:tr>
      <w:tr w:rsidR="009D031D" w:rsidRPr="001D7F7D" w14:paraId="71A110B4" w14:textId="77777777" w:rsidTr="00C610C2">
        <w:trPr>
          <w:trHeight w:val="593"/>
        </w:trPr>
        <w:tc>
          <w:tcPr>
            <w:tcW w:w="4788" w:type="dxa"/>
          </w:tcPr>
          <w:p w14:paraId="400F30F1" w14:textId="3241EF88" w:rsidR="009D031D" w:rsidRPr="001D7F7D" w:rsidRDefault="009D031D" w:rsidP="00767529">
            <w:pPr>
              <w:rPr>
                <w:rFonts w:ascii="Arial" w:eastAsia="Arial" w:hAnsi="Arial" w:cs="Arial"/>
                <w:color w:val="002060"/>
                <w:sz w:val="20"/>
                <w:szCs w:val="22"/>
              </w:rPr>
            </w:pPr>
            <w:r>
              <w:rPr>
                <w:rFonts w:ascii="Arial" w:eastAsia="Arial" w:hAnsi="Arial" w:cs="Arial"/>
                <w:color w:val="002060"/>
                <w:sz w:val="20"/>
                <w:szCs w:val="22"/>
              </w:rPr>
              <w:t xml:space="preserve">H1. </w:t>
            </w:r>
            <w:r w:rsidR="00F25EE6">
              <w:rPr>
                <w:rFonts w:ascii="Arial" w:eastAsia="Arial" w:hAnsi="Arial" w:cs="Arial"/>
                <w:color w:val="002060"/>
                <w:sz w:val="20"/>
                <w:szCs w:val="22"/>
              </w:rPr>
              <w:t xml:space="preserve">Are benefit plans being administered consistently with </w:t>
            </w:r>
            <w:r w:rsidR="00BA6704">
              <w:rPr>
                <w:rFonts w:ascii="Arial" w:eastAsia="Arial" w:hAnsi="Arial" w:cs="Arial"/>
                <w:color w:val="002060"/>
                <w:sz w:val="20"/>
                <w:szCs w:val="22"/>
              </w:rPr>
              <w:t>Plan rules?</w:t>
            </w:r>
          </w:p>
        </w:tc>
        <w:tc>
          <w:tcPr>
            <w:tcW w:w="4860" w:type="dxa"/>
          </w:tcPr>
          <w:p w14:paraId="21D56B4A" w14:textId="77777777" w:rsidR="009D031D" w:rsidRPr="001D7F7D" w:rsidRDefault="009D031D" w:rsidP="00606313">
            <w:pPr>
              <w:rPr>
                <w:rFonts w:ascii="Arial" w:eastAsia="Arial" w:hAnsi="Arial" w:cs="Arial"/>
                <w:color w:val="002060"/>
                <w:sz w:val="20"/>
                <w:szCs w:val="22"/>
              </w:rPr>
            </w:pPr>
          </w:p>
        </w:tc>
        <w:tc>
          <w:tcPr>
            <w:tcW w:w="3960" w:type="dxa"/>
          </w:tcPr>
          <w:p w14:paraId="1381B247" w14:textId="77777777" w:rsidR="009D031D" w:rsidRPr="001D7F7D" w:rsidRDefault="009D031D" w:rsidP="00606313">
            <w:pPr>
              <w:rPr>
                <w:rFonts w:ascii="Arial" w:eastAsia="Arial" w:hAnsi="Arial" w:cs="Arial"/>
                <w:color w:val="002060"/>
                <w:sz w:val="20"/>
                <w:szCs w:val="22"/>
              </w:rPr>
            </w:pPr>
          </w:p>
        </w:tc>
      </w:tr>
      <w:tr w:rsidR="009D031D" w:rsidRPr="001D7F7D" w14:paraId="44D66931" w14:textId="77777777" w:rsidTr="00606313">
        <w:tc>
          <w:tcPr>
            <w:tcW w:w="4788" w:type="dxa"/>
          </w:tcPr>
          <w:p w14:paraId="4B0AAB19" w14:textId="7C4CBC91" w:rsidR="009D031D" w:rsidRPr="001D7F7D" w:rsidRDefault="00BA6704" w:rsidP="00606313">
            <w:pPr>
              <w:rPr>
                <w:rFonts w:ascii="Arial" w:eastAsia="Arial" w:hAnsi="Arial" w:cs="Arial"/>
                <w:color w:val="002060"/>
                <w:sz w:val="20"/>
                <w:szCs w:val="22"/>
              </w:rPr>
            </w:pPr>
            <w:r>
              <w:rPr>
                <w:rFonts w:ascii="Arial" w:eastAsia="Arial" w:hAnsi="Arial" w:cs="Arial"/>
                <w:color w:val="002060"/>
                <w:sz w:val="20"/>
                <w:szCs w:val="22"/>
              </w:rPr>
              <w:t>H</w:t>
            </w:r>
            <w:r w:rsidR="009D031D" w:rsidRPr="001D7F7D">
              <w:rPr>
                <w:rFonts w:ascii="Arial" w:eastAsia="Arial" w:hAnsi="Arial" w:cs="Arial"/>
                <w:color w:val="002060"/>
                <w:sz w:val="20"/>
                <w:szCs w:val="22"/>
              </w:rPr>
              <w:t xml:space="preserve">2. </w:t>
            </w:r>
            <w:r w:rsidR="00C610C2">
              <w:rPr>
                <w:rFonts w:ascii="Arial" w:eastAsia="Arial" w:hAnsi="Arial" w:cs="Arial"/>
                <w:color w:val="002060"/>
                <w:sz w:val="20"/>
                <w:szCs w:val="22"/>
              </w:rPr>
              <w:t xml:space="preserve">How are appropriate staff and lay leaders trained </w:t>
            </w:r>
            <w:r w:rsidR="0046065E">
              <w:rPr>
                <w:rFonts w:ascii="Arial" w:eastAsia="Arial" w:hAnsi="Arial" w:cs="Arial"/>
                <w:color w:val="002060"/>
                <w:sz w:val="20"/>
                <w:szCs w:val="22"/>
              </w:rPr>
              <w:t xml:space="preserve">regarding key </w:t>
            </w:r>
            <w:r w:rsidR="000D745E">
              <w:rPr>
                <w:rFonts w:ascii="Arial" w:eastAsia="Arial" w:hAnsi="Arial" w:cs="Arial"/>
                <w:color w:val="002060"/>
                <w:sz w:val="20"/>
                <w:szCs w:val="22"/>
              </w:rPr>
              <w:t xml:space="preserve">benefit </w:t>
            </w:r>
            <w:r w:rsidR="0046065E">
              <w:rPr>
                <w:rFonts w:ascii="Arial" w:eastAsia="Arial" w:hAnsi="Arial" w:cs="Arial"/>
                <w:color w:val="002060"/>
                <w:sz w:val="20"/>
                <w:szCs w:val="22"/>
              </w:rPr>
              <w:t>plan information, including eligibility, enrollment windows, and payroll and tax implications?</w:t>
            </w:r>
          </w:p>
        </w:tc>
        <w:tc>
          <w:tcPr>
            <w:tcW w:w="4860" w:type="dxa"/>
          </w:tcPr>
          <w:p w14:paraId="7352B286" w14:textId="77777777" w:rsidR="009D031D" w:rsidRPr="001D7F7D" w:rsidRDefault="009D031D" w:rsidP="00606313">
            <w:pPr>
              <w:rPr>
                <w:rFonts w:ascii="Arial" w:eastAsia="Arial" w:hAnsi="Arial" w:cs="Arial"/>
                <w:color w:val="002060"/>
                <w:sz w:val="20"/>
                <w:szCs w:val="22"/>
              </w:rPr>
            </w:pPr>
          </w:p>
        </w:tc>
        <w:tc>
          <w:tcPr>
            <w:tcW w:w="3960" w:type="dxa"/>
          </w:tcPr>
          <w:p w14:paraId="4697B3B8" w14:textId="77777777" w:rsidR="009D031D" w:rsidRPr="001D7F7D" w:rsidRDefault="009D031D" w:rsidP="00606313">
            <w:pPr>
              <w:rPr>
                <w:rFonts w:ascii="Arial" w:eastAsia="Arial" w:hAnsi="Arial" w:cs="Arial"/>
                <w:color w:val="FF9900"/>
                <w:sz w:val="20"/>
                <w:szCs w:val="22"/>
              </w:rPr>
            </w:pPr>
          </w:p>
        </w:tc>
      </w:tr>
      <w:tr w:rsidR="00A50DA3" w:rsidRPr="001D7F7D" w14:paraId="1CFBA17B" w14:textId="77777777" w:rsidTr="00606313">
        <w:tc>
          <w:tcPr>
            <w:tcW w:w="4788" w:type="dxa"/>
          </w:tcPr>
          <w:p w14:paraId="3E404282" w14:textId="45200CB3" w:rsidR="00A50DA3" w:rsidRDefault="00A50DA3" w:rsidP="00606313">
            <w:pPr>
              <w:rPr>
                <w:rFonts w:ascii="Arial" w:eastAsia="Arial" w:hAnsi="Arial" w:cs="Arial"/>
                <w:color w:val="002060"/>
                <w:sz w:val="20"/>
                <w:szCs w:val="22"/>
              </w:rPr>
            </w:pPr>
            <w:r>
              <w:rPr>
                <w:rFonts w:ascii="Arial" w:eastAsia="Arial" w:hAnsi="Arial" w:cs="Arial"/>
                <w:color w:val="002060"/>
                <w:sz w:val="20"/>
                <w:szCs w:val="22"/>
              </w:rPr>
              <w:t xml:space="preserve">H3. </w:t>
            </w:r>
            <w:r w:rsidR="000D745E">
              <w:rPr>
                <w:rFonts w:ascii="Arial" w:eastAsia="Arial" w:hAnsi="Arial" w:cs="Arial"/>
                <w:color w:val="002060"/>
                <w:sz w:val="20"/>
                <w:szCs w:val="22"/>
              </w:rPr>
              <w:t xml:space="preserve">Who is making use of UUA resources, including the </w:t>
            </w:r>
            <w:r w:rsidR="00331F88">
              <w:rPr>
                <w:rFonts w:ascii="Arial" w:eastAsia="Arial" w:hAnsi="Arial" w:cs="Arial"/>
                <w:color w:val="002060"/>
                <w:sz w:val="20"/>
                <w:szCs w:val="22"/>
              </w:rPr>
              <w:t xml:space="preserve">Pay Administration Checklist, Benefits Administration Checklist, and Benefits Tune-up Workbook? (See </w:t>
            </w:r>
            <w:r w:rsidR="00605810">
              <w:rPr>
                <w:rFonts w:ascii="Arial" w:eastAsia="Arial" w:hAnsi="Arial" w:cs="Arial"/>
                <w:color w:val="002060"/>
                <w:sz w:val="20"/>
                <w:szCs w:val="22"/>
              </w:rPr>
              <w:t xml:space="preserve">Legal Requirements on </w:t>
            </w:r>
            <w:hyperlink r:id="rId7" w:history="1">
              <w:r w:rsidR="006C284E" w:rsidRPr="001D1D00">
                <w:rPr>
                  <w:rStyle w:val="Hyperlink"/>
                  <w:rFonts w:ascii="Arial" w:eastAsia="Arial" w:hAnsi="Arial" w:cs="Arial"/>
                  <w:sz w:val="20"/>
                  <w:szCs w:val="22"/>
                </w:rPr>
                <w:t>https://www.uua.org/leadership/library/uua-compensation-standards</w:t>
              </w:r>
            </w:hyperlink>
            <w:r w:rsidR="006C284E">
              <w:rPr>
                <w:rFonts w:ascii="Arial" w:eastAsia="Arial" w:hAnsi="Arial" w:cs="Arial"/>
                <w:color w:val="002060"/>
                <w:sz w:val="20"/>
                <w:szCs w:val="22"/>
              </w:rPr>
              <w:t>)</w:t>
            </w:r>
          </w:p>
        </w:tc>
        <w:tc>
          <w:tcPr>
            <w:tcW w:w="4860" w:type="dxa"/>
          </w:tcPr>
          <w:p w14:paraId="42443DC2" w14:textId="77777777" w:rsidR="00A50DA3" w:rsidRPr="001D7F7D" w:rsidRDefault="00A50DA3" w:rsidP="00606313">
            <w:pPr>
              <w:rPr>
                <w:rFonts w:ascii="Arial" w:eastAsia="Arial" w:hAnsi="Arial" w:cs="Arial"/>
                <w:color w:val="002060"/>
                <w:sz w:val="20"/>
                <w:szCs w:val="22"/>
              </w:rPr>
            </w:pPr>
          </w:p>
        </w:tc>
        <w:tc>
          <w:tcPr>
            <w:tcW w:w="3960" w:type="dxa"/>
          </w:tcPr>
          <w:p w14:paraId="4F020EB9" w14:textId="77777777" w:rsidR="00A50DA3" w:rsidRPr="001D7F7D" w:rsidRDefault="00A50DA3" w:rsidP="00606313">
            <w:pPr>
              <w:rPr>
                <w:rFonts w:ascii="Arial" w:eastAsia="Arial" w:hAnsi="Arial" w:cs="Arial"/>
                <w:color w:val="FF9900"/>
                <w:sz w:val="20"/>
                <w:szCs w:val="22"/>
              </w:rPr>
            </w:pPr>
          </w:p>
        </w:tc>
      </w:tr>
    </w:tbl>
    <w:p w14:paraId="6A59A49C" w14:textId="77777777" w:rsidR="009D031D" w:rsidRPr="001D7F7D" w:rsidRDefault="009D031D" w:rsidP="00FF097D">
      <w:pPr>
        <w:rPr>
          <w:rFonts w:ascii="Arial" w:eastAsia="Arial" w:hAnsi="Arial" w:cs="Arial"/>
          <w:color w:val="002060"/>
          <w:sz w:val="20"/>
          <w:szCs w:val="22"/>
        </w:rPr>
      </w:pPr>
    </w:p>
    <w:sectPr w:rsidR="009D031D" w:rsidRPr="001D7F7D" w:rsidSect="00E133AD">
      <w:headerReference w:type="default" r:id="rId8"/>
      <w:footerReference w:type="default" r:id="rId9"/>
      <w:pgSz w:w="15840" w:h="12240"/>
      <w:pgMar w:top="1296" w:right="1008" w:bottom="1008" w:left="1008"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B0D3" w14:textId="77777777" w:rsidR="00E5673D" w:rsidRDefault="00E5673D">
      <w:r>
        <w:separator/>
      </w:r>
    </w:p>
  </w:endnote>
  <w:endnote w:type="continuationSeparator" w:id="0">
    <w:p w14:paraId="43402560" w14:textId="77777777" w:rsidR="00E5673D" w:rsidRDefault="00E5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00877"/>
      <w:docPartObj>
        <w:docPartGallery w:val="Page Numbers (Bottom of Page)"/>
        <w:docPartUnique/>
      </w:docPartObj>
    </w:sdtPr>
    <w:sdtContent>
      <w:sdt>
        <w:sdtPr>
          <w:id w:val="1728636285"/>
          <w:docPartObj>
            <w:docPartGallery w:val="Page Numbers (Top of Page)"/>
            <w:docPartUnique/>
          </w:docPartObj>
        </w:sdtPr>
        <w:sdtContent>
          <w:p w14:paraId="5B881DFA" w14:textId="75B9D5DA" w:rsidR="00972AE1" w:rsidRDefault="00972AE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82D803" w14:textId="4A4887A2" w:rsidR="0009506F" w:rsidRDefault="0009506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4FD3" w14:textId="77777777" w:rsidR="00E5673D" w:rsidRDefault="00E5673D">
      <w:r>
        <w:separator/>
      </w:r>
    </w:p>
  </w:footnote>
  <w:footnote w:type="continuationSeparator" w:id="0">
    <w:p w14:paraId="010B0AF3" w14:textId="77777777" w:rsidR="00E5673D" w:rsidRDefault="00E56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3435" w14:textId="50BDF4DD" w:rsidR="00F30773" w:rsidRPr="00605810" w:rsidRDefault="006B45A0" w:rsidP="00C44F88">
    <w:pPr>
      <w:pStyle w:val="Header"/>
      <w:jc w:val="center"/>
      <w:rPr>
        <w:rFonts w:ascii="Arial" w:hAnsi="Arial" w:cs="Arial"/>
        <w:b/>
        <w:bCs/>
        <w:sz w:val="32"/>
        <w:szCs w:val="32"/>
      </w:rPr>
    </w:pPr>
    <w:r w:rsidRPr="006B45A0">
      <w:rPr>
        <w:rFonts w:ascii="Arial" w:hAnsi="Arial" w:cs="Arial"/>
        <w:b/>
        <w:bCs/>
        <w:sz w:val="32"/>
        <w:szCs w:val="32"/>
      </w:rPr>
      <w:ptab w:relativeTo="margin" w:alignment="center" w:leader="none"/>
    </w:r>
    <w:r>
      <w:rPr>
        <w:rFonts w:ascii="Arial" w:hAnsi="Arial" w:cs="Arial"/>
        <w:b/>
        <w:bCs/>
        <w:sz w:val="32"/>
        <w:szCs w:val="32"/>
      </w:rPr>
      <w:t xml:space="preserve">Internal Audit </w:t>
    </w:r>
    <w:r w:rsidR="00924896">
      <w:rPr>
        <w:rFonts w:ascii="Arial" w:hAnsi="Arial" w:cs="Arial"/>
        <w:b/>
        <w:bCs/>
        <w:sz w:val="32"/>
        <w:szCs w:val="32"/>
      </w:rPr>
      <w:t>Checklist</w:t>
    </w:r>
    <w:r w:rsidRPr="006B45A0">
      <w:rPr>
        <w:rFonts w:ascii="Arial" w:hAnsi="Arial" w:cs="Arial"/>
        <w:b/>
        <w:bCs/>
        <w:sz w:val="32"/>
        <w:szCs w:val="32"/>
      </w:rPr>
      <w:ptab w:relativeTo="margin" w:alignment="right" w:leader="none"/>
    </w:r>
    <w:r w:rsidR="005C2BE0" w:rsidRPr="007E19A2">
      <w:rPr>
        <w:rFonts w:ascii="Arial" w:hAnsi="Arial" w:cs="Arial"/>
        <w:sz w:val="18"/>
        <w:szCs w:val="18"/>
      </w:rPr>
      <w:t>November 2021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F"/>
    <w:rsid w:val="000143ED"/>
    <w:rsid w:val="0009506F"/>
    <w:rsid w:val="000D745E"/>
    <w:rsid w:val="0014113C"/>
    <w:rsid w:val="00143E1D"/>
    <w:rsid w:val="0017476A"/>
    <w:rsid w:val="00183FCC"/>
    <w:rsid w:val="00184493"/>
    <w:rsid w:val="00184B4A"/>
    <w:rsid w:val="00195129"/>
    <w:rsid w:val="001B7D8D"/>
    <w:rsid w:val="001D5120"/>
    <w:rsid w:val="001D7F7D"/>
    <w:rsid w:val="0020211E"/>
    <w:rsid w:val="00224763"/>
    <w:rsid w:val="00255C53"/>
    <w:rsid w:val="00257512"/>
    <w:rsid w:val="0026151F"/>
    <w:rsid w:val="00270E1C"/>
    <w:rsid w:val="002736B9"/>
    <w:rsid w:val="002A3EFF"/>
    <w:rsid w:val="002D3AF5"/>
    <w:rsid w:val="00331F88"/>
    <w:rsid w:val="00375ED9"/>
    <w:rsid w:val="003F6F7B"/>
    <w:rsid w:val="00427B6B"/>
    <w:rsid w:val="0046065E"/>
    <w:rsid w:val="004D6F2A"/>
    <w:rsid w:val="00512E89"/>
    <w:rsid w:val="00534C3A"/>
    <w:rsid w:val="005379EB"/>
    <w:rsid w:val="00540BA8"/>
    <w:rsid w:val="0055151F"/>
    <w:rsid w:val="00581B54"/>
    <w:rsid w:val="005B3A95"/>
    <w:rsid w:val="005C2BE0"/>
    <w:rsid w:val="00605810"/>
    <w:rsid w:val="00610A93"/>
    <w:rsid w:val="00642384"/>
    <w:rsid w:val="00647ED1"/>
    <w:rsid w:val="006B45A0"/>
    <w:rsid w:val="006C284E"/>
    <w:rsid w:val="006D615D"/>
    <w:rsid w:val="006F60BC"/>
    <w:rsid w:val="007013B2"/>
    <w:rsid w:val="007126A6"/>
    <w:rsid w:val="007372F9"/>
    <w:rsid w:val="00767529"/>
    <w:rsid w:val="0078342C"/>
    <w:rsid w:val="007951EA"/>
    <w:rsid w:val="007D0240"/>
    <w:rsid w:val="007E19A2"/>
    <w:rsid w:val="007E7CC4"/>
    <w:rsid w:val="00826166"/>
    <w:rsid w:val="008369AF"/>
    <w:rsid w:val="00864510"/>
    <w:rsid w:val="008B2FB4"/>
    <w:rsid w:val="008E2A04"/>
    <w:rsid w:val="00914F66"/>
    <w:rsid w:val="00924896"/>
    <w:rsid w:val="00972AE1"/>
    <w:rsid w:val="00973615"/>
    <w:rsid w:val="009D031D"/>
    <w:rsid w:val="009E6528"/>
    <w:rsid w:val="00A2001F"/>
    <w:rsid w:val="00A25D5B"/>
    <w:rsid w:val="00A50445"/>
    <w:rsid w:val="00A50DA3"/>
    <w:rsid w:val="00A642FF"/>
    <w:rsid w:val="00A70105"/>
    <w:rsid w:val="00AA5989"/>
    <w:rsid w:val="00AB7A62"/>
    <w:rsid w:val="00AE61C4"/>
    <w:rsid w:val="00B1074F"/>
    <w:rsid w:val="00B13049"/>
    <w:rsid w:val="00B529F8"/>
    <w:rsid w:val="00B55A79"/>
    <w:rsid w:val="00BA577D"/>
    <w:rsid w:val="00BA6704"/>
    <w:rsid w:val="00BB65E9"/>
    <w:rsid w:val="00C41E9B"/>
    <w:rsid w:val="00C44F88"/>
    <w:rsid w:val="00C610C2"/>
    <w:rsid w:val="00CB7D3D"/>
    <w:rsid w:val="00CE5D13"/>
    <w:rsid w:val="00CE7613"/>
    <w:rsid w:val="00D00FE5"/>
    <w:rsid w:val="00D01315"/>
    <w:rsid w:val="00D26790"/>
    <w:rsid w:val="00D33634"/>
    <w:rsid w:val="00D349AC"/>
    <w:rsid w:val="00D52861"/>
    <w:rsid w:val="00DC7704"/>
    <w:rsid w:val="00DD2BEA"/>
    <w:rsid w:val="00DE77A5"/>
    <w:rsid w:val="00E133AD"/>
    <w:rsid w:val="00E518C2"/>
    <w:rsid w:val="00E5673D"/>
    <w:rsid w:val="00E73F6B"/>
    <w:rsid w:val="00E74AA9"/>
    <w:rsid w:val="00E951C0"/>
    <w:rsid w:val="00F03A3E"/>
    <w:rsid w:val="00F162B7"/>
    <w:rsid w:val="00F25EE6"/>
    <w:rsid w:val="00F30773"/>
    <w:rsid w:val="00F30CAE"/>
    <w:rsid w:val="00F44F6E"/>
    <w:rsid w:val="00FA425A"/>
    <w:rsid w:val="00FF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1E22"/>
  <w15:docId w15:val="{B87635EA-5AF9-4A87-B348-081B777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CE5D13"/>
    <w:pPr>
      <w:tabs>
        <w:tab w:val="center" w:pos="4680"/>
        <w:tab w:val="right" w:pos="9360"/>
      </w:tabs>
    </w:pPr>
  </w:style>
  <w:style w:type="character" w:customStyle="1" w:styleId="HeaderChar">
    <w:name w:val="Header Char"/>
    <w:basedOn w:val="DefaultParagraphFont"/>
    <w:link w:val="Header"/>
    <w:uiPriority w:val="99"/>
    <w:rsid w:val="00CE5D13"/>
  </w:style>
  <w:style w:type="paragraph" w:styleId="Footer">
    <w:name w:val="footer"/>
    <w:basedOn w:val="Normal"/>
    <w:link w:val="FooterChar"/>
    <w:uiPriority w:val="99"/>
    <w:unhideWhenUsed/>
    <w:rsid w:val="00CE5D13"/>
    <w:pPr>
      <w:tabs>
        <w:tab w:val="center" w:pos="4680"/>
        <w:tab w:val="right" w:pos="9360"/>
      </w:tabs>
    </w:pPr>
  </w:style>
  <w:style w:type="character" w:customStyle="1" w:styleId="FooterChar">
    <w:name w:val="Footer Char"/>
    <w:basedOn w:val="DefaultParagraphFont"/>
    <w:link w:val="Footer"/>
    <w:uiPriority w:val="99"/>
    <w:rsid w:val="00CE5D13"/>
  </w:style>
  <w:style w:type="character" w:styleId="Hyperlink">
    <w:name w:val="Hyperlink"/>
    <w:basedOn w:val="DefaultParagraphFont"/>
    <w:uiPriority w:val="99"/>
    <w:unhideWhenUsed/>
    <w:rsid w:val="006C284E"/>
    <w:rPr>
      <w:color w:val="0000FF" w:themeColor="hyperlink"/>
      <w:u w:val="single"/>
    </w:rPr>
  </w:style>
  <w:style w:type="character" w:styleId="UnresolvedMention">
    <w:name w:val="Unresolved Mention"/>
    <w:basedOn w:val="DefaultParagraphFont"/>
    <w:uiPriority w:val="99"/>
    <w:semiHidden/>
    <w:unhideWhenUsed/>
    <w:rsid w:val="006C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5108">
      <w:bodyDiv w:val="1"/>
      <w:marLeft w:val="0"/>
      <w:marRight w:val="0"/>
      <w:marTop w:val="0"/>
      <w:marBottom w:val="0"/>
      <w:divBdr>
        <w:top w:val="none" w:sz="0" w:space="0" w:color="auto"/>
        <w:left w:val="none" w:sz="0" w:space="0" w:color="auto"/>
        <w:bottom w:val="none" w:sz="0" w:space="0" w:color="auto"/>
        <w:right w:val="none" w:sz="0" w:space="0" w:color="auto"/>
      </w:divBdr>
      <w:divsChild>
        <w:div w:id="481897816">
          <w:marLeft w:val="0"/>
          <w:marRight w:val="0"/>
          <w:marTop w:val="0"/>
          <w:marBottom w:val="0"/>
          <w:divBdr>
            <w:top w:val="none" w:sz="0" w:space="0" w:color="auto"/>
            <w:left w:val="none" w:sz="0" w:space="0" w:color="auto"/>
            <w:bottom w:val="none" w:sz="0" w:space="0" w:color="auto"/>
            <w:right w:val="none" w:sz="0" w:space="0" w:color="auto"/>
          </w:divBdr>
        </w:div>
        <w:div w:id="734161981">
          <w:marLeft w:val="0"/>
          <w:marRight w:val="0"/>
          <w:marTop w:val="0"/>
          <w:marBottom w:val="0"/>
          <w:divBdr>
            <w:top w:val="none" w:sz="0" w:space="0" w:color="auto"/>
            <w:left w:val="none" w:sz="0" w:space="0" w:color="auto"/>
            <w:bottom w:val="none" w:sz="0" w:space="0" w:color="auto"/>
            <w:right w:val="none" w:sz="0" w:space="0" w:color="auto"/>
          </w:divBdr>
        </w:div>
        <w:div w:id="315035941">
          <w:marLeft w:val="0"/>
          <w:marRight w:val="0"/>
          <w:marTop w:val="0"/>
          <w:marBottom w:val="0"/>
          <w:divBdr>
            <w:top w:val="none" w:sz="0" w:space="0" w:color="auto"/>
            <w:left w:val="none" w:sz="0" w:space="0" w:color="auto"/>
            <w:bottom w:val="none" w:sz="0" w:space="0" w:color="auto"/>
            <w:right w:val="none" w:sz="0" w:space="0" w:color="auto"/>
          </w:divBdr>
        </w:div>
        <w:div w:id="1334647073">
          <w:marLeft w:val="0"/>
          <w:marRight w:val="0"/>
          <w:marTop w:val="0"/>
          <w:marBottom w:val="0"/>
          <w:divBdr>
            <w:top w:val="none" w:sz="0" w:space="0" w:color="auto"/>
            <w:left w:val="none" w:sz="0" w:space="0" w:color="auto"/>
            <w:bottom w:val="none" w:sz="0" w:space="0" w:color="auto"/>
            <w:right w:val="none" w:sz="0" w:space="0" w:color="auto"/>
          </w:divBdr>
        </w:div>
        <w:div w:id="174660400">
          <w:marLeft w:val="0"/>
          <w:marRight w:val="0"/>
          <w:marTop w:val="0"/>
          <w:marBottom w:val="0"/>
          <w:divBdr>
            <w:top w:val="none" w:sz="0" w:space="0" w:color="auto"/>
            <w:left w:val="none" w:sz="0" w:space="0" w:color="auto"/>
            <w:bottom w:val="none" w:sz="0" w:space="0" w:color="auto"/>
            <w:right w:val="none" w:sz="0" w:space="0" w:color="auto"/>
          </w:divBdr>
        </w:div>
        <w:div w:id="142090120">
          <w:marLeft w:val="0"/>
          <w:marRight w:val="0"/>
          <w:marTop w:val="0"/>
          <w:marBottom w:val="0"/>
          <w:divBdr>
            <w:top w:val="none" w:sz="0" w:space="0" w:color="auto"/>
            <w:left w:val="none" w:sz="0" w:space="0" w:color="auto"/>
            <w:bottom w:val="none" w:sz="0" w:space="0" w:color="auto"/>
            <w:right w:val="none" w:sz="0" w:space="0" w:color="auto"/>
          </w:divBdr>
        </w:div>
        <w:div w:id="826168088">
          <w:marLeft w:val="0"/>
          <w:marRight w:val="0"/>
          <w:marTop w:val="0"/>
          <w:marBottom w:val="0"/>
          <w:divBdr>
            <w:top w:val="none" w:sz="0" w:space="0" w:color="auto"/>
            <w:left w:val="none" w:sz="0" w:space="0" w:color="auto"/>
            <w:bottom w:val="none" w:sz="0" w:space="0" w:color="auto"/>
            <w:right w:val="none" w:sz="0" w:space="0" w:color="auto"/>
          </w:divBdr>
        </w:div>
        <w:div w:id="1794208550">
          <w:marLeft w:val="0"/>
          <w:marRight w:val="0"/>
          <w:marTop w:val="0"/>
          <w:marBottom w:val="0"/>
          <w:divBdr>
            <w:top w:val="none" w:sz="0" w:space="0" w:color="auto"/>
            <w:left w:val="none" w:sz="0" w:space="0" w:color="auto"/>
            <w:bottom w:val="none" w:sz="0" w:space="0" w:color="auto"/>
            <w:right w:val="none" w:sz="0" w:space="0" w:color="auto"/>
          </w:divBdr>
        </w:div>
        <w:div w:id="701974065">
          <w:marLeft w:val="0"/>
          <w:marRight w:val="0"/>
          <w:marTop w:val="0"/>
          <w:marBottom w:val="0"/>
          <w:divBdr>
            <w:top w:val="none" w:sz="0" w:space="0" w:color="auto"/>
            <w:left w:val="none" w:sz="0" w:space="0" w:color="auto"/>
            <w:bottom w:val="none" w:sz="0" w:space="0" w:color="auto"/>
            <w:right w:val="none" w:sz="0" w:space="0" w:color="auto"/>
          </w:divBdr>
        </w:div>
        <w:div w:id="1515463438">
          <w:marLeft w:val="0"/>
          <w:marRight w:val="0"/>
          <w:marTop w:val="0"/>
          <w:marBottom w:val="0"/>
          <w:divBdr>
            <w:top w:val="none" w:sz="0" w:space="0" w:color="auto"/>
            <w:left w:val="none" w:sz="0" w:space="0" w:color="auto"/>
            <w:bottom w:val="none" w:sz="0" w:space="0" w:color="auto"/>
            <w:right w:val="none" w:sz="0" w:space="0" w:color="auto"/>
          </w:divBdr>
        </w:div>
        <w:div w:id="1825505317">
          <w:marLeft w:val="0"/>
          <w:marRight w:val="0"/>
          <w:marTop w:val="0"/>
          <w:marBottom w:val="0"/>
          <w:divBdr>
            <w:top w:val="none" w:sz="0" w:space="0" w:color="auto"/>
            <w:left w:val="none" w:sz="0" w:space="0" w:color="auto"/>
            <w:bottom w:val="none" w:sz="0" w:space="0" w:color="auto"/>
            <w:right w:val="none" w:sz="0" w:space="0" w:color="auto"/>
          </w:divBdr>
        </w:div>
        <w:div w:id="579481953">
          <w:marLeft w:val="0"/>
          <w:marRight w:val="0"/>
          <w:marTop w:val="0"/>
          <w:marBottom w:val="0"/>
          <w:divBdr>
            <w:top w:val="none" w:sz="0" w:space="0" w:color="auto"/>
            <w:left w:val="none" w:sz="0" w:space="0" w:color="auto"/>
            <w:bottom w:val="none" w:sz="0" w:space="0" w:color="auto"/>
            <w:right w:val="none" w:sz="0" w:space="0" w:color="auto"/>
          </w:divBdr>
        </w:div>
        <w:div w:id="1856533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ua.org/leadership/library/uua-compensation-standar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D7A9-2282-40E2-B785-55D93C27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1540</Words>
  <Characters>7965</Characters>
  <Application>Microsoft Office Word</Application>
  <DocSecurity>0</DocSecurity>
  <Lines>120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Kenny</dc:creator>
  <cp:lastModifiedBy>Jan Gartner</cp:lastModifiedBy>
  <cp:revision>3</cp:revision>
  <cp:lastPrinted>2021-11-30T22:44:00Z</cp:lastPrinted>
  <dcterms:created xsi:type="dcterms:W3CDTF">2021-11-30T22:44:00Z</dcterms:created>
  <dcterms:modified xsi:type="dcterms:W3CDTF">2021-11-30T22:44:00Z</dcterms:modified>
</cp:coreProperties>
</file>