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95EB" w14:textId="7B4F505F" w:rsidR="00811DFB" w:rsidRPr="00E107CE" w:rsidRDefault="00811DFB" w:rsidP="001B2741">
      <w:pPr>
        <w:keepNext/>
        <w:keepLines/>
        <w:spacing w:after="240"/>
        <w:jc w:val="left"/>
        <w:rPr>
          <w:rFonts w:ascii="Arial" w:eastAsia="Arial" w:hAnsi="Arial" w:cs="Arial"/>
          <w:b/>
          <w:sz w:val="32"/>
          <w:szCs w:val="32"/>
        </w:rPr>
      </w:pPr>
      <w:r w:rsidRPr="00E107CE">
        <w:rPr>
          <w:rFonts w:ascii="Arial" w:eastAsia="Arial" w:hAnsi="Arial" w:cs="Arial"/>
          <w:b/>
          <w:sz w:val="32"/>
          <w:szCs w:val="32"/>
        </w:rPr>
        <w:t>Virtual UU Heritage Trip to Tulsa, OK – Extension Activities</w:t>
      </w:r>
    </w:p>
    <w:p w14:paraId="45AE1E6E" w14:textId="6EDF9675" w:rsidR="00811DFB" w:rsidRDefault="009F1226" w:rsidP="001B2741">
      <w:pPr>
        <w:spacing w:before="240" w:after="2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03A06">
        <w:rPr>
          <w:rFonts w:ascii="Arial" w:eastAsia="Arial" w:hAnsi="Arial" w:cs="Arial"/>
        </w:rPr>
        <w:t xml:space="preserve">xtend the </w:t>
      </w:r>
      <w:r w:rsidR="00E107CE">
        <w:rPr>
          <w:rFonts w:ascii="Arial" w:eastAsia="Arial" w:hAnsi="Arial" w:cs="Arial"/>
        </w:rPr>
        <w:t xml:space="preserve">group’s </w:t>
      </w:r>
      <w:r w:rsidR="00603A06">
        <w:rPr>
          <w:rFonts w:ascii="Arial" w:eastAsia="Arial" w:hAnsi="Arial" w:cs="Arial"/>
        </w:rPr>
        <w:t>experience after completing the virtual trip to Tulsa, O</w:t>
      </w:r>
      <w:r w:rsidR="001B2741">
        <w:rPr>
          <w:rFonts w:ascii="Arial" w:eastAsia="Arial" w:hAnsi="Arial" w:cs="Arial"/>
        </w:rPr>
        <w:t xml:space="preserve">klahoma. </w:t>
      </w:r>
      <w:r w:rsidR="00E107CE">
        <w:rPr>
          <w:rFonts w:ascii="Arial" w:eastAsia="Arial" w:hAnsi="Arial" w:cs="Arial"/>
        </w:rPr>
        <w:t xml:space="preserve">Before the “trip,” </w:t>
      </w:r>
      <w:r>
        <w:rPr>
          <w:rFonts w:ascii="Arial" w:eastAsia="Arial" w:hAnsi="Arial" w:cs="Arial"/>
        </w:rPr>
        <w:t xml:space="preserve">consider </w:t>
      </w:r>
      <w:r w:rsidR="00E107CE">
        <w:rPr>
          <w:rFonts w:ascii="Arial" w:eastAsia="Arial" w:hAnsi="Arial" w:cs="Arial"/>
        </w:rPr>
        <w:t xml:space="preserve">the preparation </w:t>
      </w:r>
      <w:r>
        <w:rPr>
          <w:rFonts w:ascii="Arial" w:eastAsia="Arial" w:hAnsi="Arial" w:cs="Arial"/>
        </w:rPr>
        <w:t>each would</w:t>
      </w:r>
      <w:r w:rsidR="00E107CE">
        <w:rPr>
          <w:rFonts w:ascii="Arial" w:eastAsia="Arial" w:hAnsi="Arial" w:cs="Arial"/>
        </w:rPr>
        <w:t xml:space="preserve"> require on your part, </w:t>
      </w:r>
      <w:r>
        <w:rPr>
          <w:rFonts w:ascii="Arial" w:eastAsia="Arial" w:hAnsi="Arial" w:cs="Arial"/>
        </w:rPr>
        <w:t xml:space="preserve">the </w:t>
      </w:r>
      <w:r w:rsidR="0057599F">
        <w:rPr>
          <w:rFonts w:ascii="Arial" w:eastAsia="Arial" w:hAnsi="Arial" w:cs="Arial"/>
        </w:rPr>
        <w:t xml:space="preserve">likely days/times </w:t>
      </w:r>
      <w:r>
        <w:rPr>
          <w:rFonts w:ascii="Arial" w:eastAsia="Arial" w:hAnsi="Arial" w:cs="Arial"/>
        </w:rPr>
        <w:t>and the</w:t>
      </w:r>
      <w:r w:rsidR="0057599F">
        <w:rPr>
          <w:rFonts w:ascii="Arial" w:eastAsia="Arial" w:hAnsi="Arial" w:cs="Arial"/>
        </w:rPr>
        <w:t xml:space="preserve"> span of time </w:t>
      </w:r>
      <w:r>
        <w:rPr>
          <w:rFonts w:ascii="Arial" w:eastAsia="Arial" w:hAnsi="Arial" w:cs="Arial"/>
        </w:rPr>
        <w:t>you could</w:t>
      </w:r>
      <w:r w:rsidR="0057599F">
        <w:rPr>
          <w:rFonts w:ascii="Arial" w:eastAsia="Arial" w:hAnsi="Arial" w:cs="Arial"/>
        </w:rPr>
        <w:t xml:space="preserve"> allocate to them, contacts in your congregation or community from whom to seek help, </w:t>
      </w:r>
      <w:r w:rsidR="00E107CE">
        <w:rPr>
          <w:rFonts w:ascii="Arial" w:eastAsia="Arial" w:hAnsi="Arial" w:cs="Arial"/>
        </w:rPr>
        <w:t>etc.</w:t>
      </w:r>
      <w:r w:rsidR="00811DFB" w:rsidRPr="00811DFB">
        <w:rPr>
          <w:rFonts w:ascii="Arial" w:eastAsia="Arial" w:hAnsi="Arial" w:cs="Arial"/>
        </w:rPr>
        <w:t xml:space="preserve"> </w:t>
      </w:r>
      <w:r w:rsidR="00E107CE">
        <w:rPr>
          <w:rFonts w:ascii="Arial" w:eastAsia="Arial" w:hAnsi="Arial" w:cs="Arial"/>
        </w:rPr>
        <w:t xml:space="preserve">During the </w:t>
      </w:r>
      <w:r>
        <w:rPr>
          <w:rFonts w:ascii="Arial" w:eastAsia="Arial" w:hAnsi="Arial" w:cs="Arial"/>
        </w:rPr>
        <w:t xml:space="preserve">Tulsa trip’s “ride home,” </w:t>
      </w:r>
      <w:r w:rsidR="00E107CE">
        <w:rPr>
          <w:rFonts w:ascii="Arial" w:eastAsia="Arial" w:hAnsi="Arial" w:cs="Arial"/>
        </w:rPr>
        <w:t>offer the group one or more of these ideas</w:t>
      </w:r>
      <w:r w:rsidR="00E107CE">
        <w:rPr>
          <w:rFonts w:ascii="Arial" w:eastAsia="Arial" w:hAnsi="Arial" w:cs="Arial"/>
        </w:rPr>
        <w:t xml:space="preserve"> for further engagement and action. </w:t>
      </w:r>
    </w:p>
    <w:p w14:paraId="2926971F" w14:textId="17B2BA65" w:rsidR="002B2191" w:rsidRDefault="002B2191" w:rsidP="009F1226">
      <w:pPr>
        <w:spacing w:before="2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this document:</w:t>
      </w:r>
    </w:p>
    <w:p w14:paraId="3EA5641F" w14:textId="7DC04D9B" w:rsidR="002B2191" w:rsidRPr="002B2191" w:rsidRDefault="002B2191" w:rsidP="001B274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eastAsia="Arial" w:hAnsi="Arial" w:cs="Arial"/>
        </w:rPr>
      </w:pPr>
      <w:r w:rsidRPr="002B2191">
        <w:rPr>
          <w:rFonts w:ascii="Arial" w:eastAsia="Arial" w:hAnsi="Arial" w:cs="Arial"/>
        </w:rPr>
        <w:t>Extension Activity One: Going Deeper with Social Media</w:t>
      </w:r>
    </w:p>
    <w:p w14:paraId="0A4BA09B" w14:textId="6EA2426E" w:rsidR="002B2191" w:rsidRPr="002B2191" w:rsidRDefault="002B2191" w:rsidP="00A80FF9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eastAsia="Arial" w:hAnsi="Arial" w:cs="Arial"/>
        </w:rPr>
      </w:pPr>
      <w:r w:rsidRPr="002B2191">
        <w:rPr>
          <w:rFonts w:ascii="Arial" w:eastAsia="Arial" w:hAnsi="Arial" w:cs="Arial"/>
        </w:rPr>
        <w:t>Extension Activity Two: Going Local with Our History</w:t>
      </w:r>
    </w:p>
    <w:p w14:paraId="00000003" w14:textId="645A6300" w:rsidR="004B6A47" w:rsidRPr="001B2741" w:rsidRDefault="004828E8" w:rsidP="001B2741">
      <w:pPr>
        <w:jc w:val="left"/>
        <w:rPr>
          <w:rFonts w:ascii="Arial" w:hAnsi="Arial" w:cs="Arial"/>
          <w:b/>
          <w:sz w:val="28"/>
          <w:szCs w:val="28"/>
        </w:rPr>
      </w:pPr>
      <w:r w:rsidRPr="001B2741">
        <w:rPr>
          <w:rFonts w:ascii="Arial" w:hAnsi="Arial" w:cs="Arial"/>
          <w:b/>
          <w:sz w:val="28"/>
          <w:szCs w:val="28"/>
        </w:rPr>
        <w:t xml:space="preserve">Extension Activity One: Going Deeper with Social </w:t>
      </w:r>
      <w:r w:rsidR="009537C4" w:rsidRPr="001B2741">
        <w:rPr>
          <w:rFonts w:ascii="Arial" w:hAnsi="Arial" w:cs="Arial"/>
          <w:b/>
          <w:sz w:val="28"/>
          <w:szCs w:val="28"/>
        </w:rPr>
        <w:t>Media</w:t>
      </w:r>
    </w:p>
    <w:p w14:paraId="50F46C7A" w14:textId="77777777" w:rsidR="0067274C" w:rsidRDefault="0067274C" w:rsidP="001B2741">
      <w:pPr>
        <w:jc w:val="left"/>
        <w:rPr>
          <w:rFonts w:ascii="Arial" w:hAnsi="Arial" w:cs="Arial"/>
        </w:rPr>
      </w:pPr>
    </w:p>
    <w:p w14:paraId="00000005" w14:textId="4BF25A90" w:rsidR="004B6A47" w:rsidRPr="001B2741" w:rsidRDefault="004828E8" w:rsidP="001B2741">
      <w:p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Objective</w:t>
      </w:r>
      <w:r w:rsidR="0067274C">
        <w:rPr>
          <w:rFonts w:ascii="Arial" w:hAnsi="Arial" w:cs="Arial"/>
        </w:rPr>
        <w:t>s</w:t>
      </w:r>
      <w:r w:rsidRPr="001B2741">
        <w:rPr>
          <w:rFonts w:ascii="Arial" w:hAnsi="Arial" w:cs="Arial"/>
        </w:rPr>
        <w:t>:</w:t>
      </w:r>
    </w:p>
    <w:p w14:paraId="00000006" w14:textId="0840943D" w:rsidR="004B6A47" w:rsidRPr="001B2741" w:rsidRDefault="0067274C" w:rsidP="001B2741">
      <w:pPr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Pr="001B2741">
        <w:rPr>
          <w:rFonts w:ascii="Arial" w:hAnsi="Arial" w:cs="Arial"/>
        </w:rPr>
        <w:t xml:space="preserve"> </w:t>
      </w:r>
      <w:r w:rsidR="004828E8" w:rsidRPr="001B2741">
        <w:rPr>
          <w:rFonts w:ascii="Arial" w:hAnsi="Arial" w:cs="Arial"/>
        </w:rPr>
        <w:t xml:space="preserve">imagine </w:t>
      </w:r>
      <w:r w:rsidR="001B2741">
        <w:rPr>
          <w:rFonts w:ascii="Arial" w:hAnsi="Arial" w:cs="Arial"/>
        </w:rPr>
        <w:t>themselves in 1921 Tulsa and their response</w:t>
      </w:r>
      <w:r w:rsidR="004828E8" w:rsidRPr="001B2741">
        <w:rPr>
          <w:rFonts w:ascii="Arial" w:hAnsi="Arial" w:cs="Arial"/>
        </w:rPr>
        <w:t xml:space="preserve"> to the Massacre</w:t>
      </w:r>
      <w:r w:rsidR="00BA3BB3">
        <w:rPr>
          <w:rFonts w:ascii="Arial" w:hAnsi="Arial" w:cs="Arial"/>
        </w:rPr>
        <w:t>.</w:t>
      </w:r>
    </w:p>
    <w:p w14:paraId="00000007" w14:textId="30839F3C" w:rsidR="004B6A47" w:rsidRPr="001B2741" w:rsidRDefault="0067274C" w:rsidP="001B2741">
      <w:pPr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Participants use familiar-to-them </w:t>
      </w:r>
      <w:r w:rsidR="004828E8" w:rsidRPr="001B2741">
        <w:rPr>
          <w:rFonts w:ascii="Arial" w:hAnsi="Arial" w:cs="Arial"/>
        </w:rPr>
        <w:t xml:space="preserve">contemporary </w:t>
      </w:r>
      <w:r>
        <w:rPr>
          <w:rFonts w:ascii="Arial" w:hAnsi="Arial" w:cs="Arial"/>
        </w:rPr>
        <w:t xml:space="preserve">media </w:t>
      </w:r>
      <w:r w:rsidR="004828E8" w:rsidRPr="001B2741">
        <w:rPr>
          <w:rFonts w:ascii="Arial" w:hAnsi="Arial" w:cs="Arial"/>
        </w:rPr>
        <w:t>tools to engage more deeply</w:t>
      </w:r>
      <w:r w:rsidR="00BA3BB3">
        <w:rPr>
          <w:rFonts w:ascii="Arial" w:hAnsi="Arial" w:cs="Arial"/>
        </w:rPr>
        <w:t>.</w:t>
      </w:r>
    </w:p>
    <w:p w14:paraId="00000008" w14:textId="3FEAD3DE" w:rsidR="004B6A47" w:rsidRPr="001B2741" w:rsidRDefault="004B6A47" w:rsidP="001B2741">
      <w:pPr>
        <w:jc w:val="left"/>
        <w:rPr>
          <w:rFonts w:ascii="Arial" w:hAnsi="Arial" w:cs="Arial"/>
        </w:rPr>
      </w:pPr>
    </w:p>
    <w:p w14:paraId="4C672A7F" w14:textId="22141107" w:rsidR="007C10E6" w:rsidRPr="001B2741" w:rsidRDefault="007C10E6" w:rsidP="001B2741">
      <w:p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 xml:space="preserve">The media can be a powerful tool to share information and to shape opinion. We’ve seen how </w:t>
      </w:r>
      <w:r w:rsidR="0067274C">
        <w:rPr>
          <w:rFonts w:ascii="Arial" w:hAnsi="Arial" w:cs="Arial"/>
        </w:rPr>
        <w:t xml:space="preserve">in 1921 </w:t>
      </w:r>
      <w:r w:rsidRPr="001B2741">
        <w:rPr>
          <w:rFonts w:ascii="Arial" w:hAnsi="Arial" w:cs="Arial"/>
        </w:rPr>
        <w:t>Richard Lloyd Jones used his media platform</w:t>
      </w:r>
      <w:r w:rsidR="0067274C">
        <w:rPr>
          <w:rFonts w:ascii="Arial" w:hAnsi="Arial" w:cs="Arial"/>
        </w:rPr>
        <w:t xml:space="preserve">, </w:t>
      </w:r>
      <w:r w:rsidR="0067274C" w:rsidRPr="0067274C">
        <w:rPr>
          <w:rFonts w:ascii="Arial" w:hAnsi="Arial" w:cs="Arial"/>
          <w:i/>
          <w:iCs/>
        </w:rPr>
        <w:t xml:space="preserve">The </w:t>
      </w:r>
      <w:r w:rsidRPr="0067274C">
        <w:rPr>
          <w:rFonts w:ascii="Arial" w:hAnsi="Arial" w:cs="Arial"/>
          <w:i/>
          <w:iCs/>
        </w:rPr>
        <w:t>Tulsa Tribune</w:t>
      </w:r>
      <w:r w:rsidRPr="001B2741">
        <w:rPr>
          <w:rFonts w:ascii="Arial" w:hAnsi="Arial" w:cs="Arial"/>
        </w:rPr>
        <w:t>, to incite racist violence. We’ve also seen, in recent years, how media can be used by marginalized people to claim a voice and bring attention to stories that have been long-ignored. Social medi</w:t>
      </w:r>
      <w:r w:rsidRPr="001B2741">
        <w:rPr>
          <w:rFonts w:ascii="Arial" w:hAnsi="Arial" w:cs="Arial"/>
        </w:rPr>
        <w:t xml:space="preserve">a, especially, has been a tool for political groups to organize and share information. For example, the Black Lives Matter movement sparked from a social media post and hashtag by three Black queer women, Alicia Garza, </w:t>
      </w:r>
      <w:r w:rsidR="0067274C" w:rsidRPr="001B2741">
        <w:rPr>
          <w:rFonts w:ascii="Arial" w:hAnsi="Arial" w:cs="Arial"/>
        </w:rPr>
        <w:t>Patri</w:t>
      </w:r>
      <w:r w:rsidR="0067274C">
        <w:rPr>
          <w:rFonts w:ascii="Arial" w:hAnsi="Arial" w:cs="Arial"/>
        </w:rPr>
        <w:t>ss</w:t>
      </w:r>
      <w:r w:rsidR="0067274C" w:rsidRPr="001B2741">
        <w:rPr>
          <w:rFonts w:ascii="Arial" w:hAnsi="Arial" w:cs="Arial"/>
        </w:rPr>
        <w:t xml:space="preserve">e </w:t>
      </w:r>
      <w:proofErr w:type="spellStart"/>
      <w:r w:rsidRPr="001B2741">
        <w:rPr>
          <w:rFonts w:ascii="Arial" w:hAnsi="Arial" w:cs="Arial"/>
        </w:rPr>
        <w:t>Cullors</w:t>
      </w:r>
      <w:proofErr w:type="spellEnd"/>
      <w:r w:rsidRPr="001B2741">
        <w:rPr>
          <w:rFonts w:ascii="Arial" w:hAnsi="Arial" w:cs="Arial"/>
        </w:rPr>
        <w:t xml:space="preserve">, and Opal Tometi. </w:t>
      </w:r>
    </w:p>
    <w:p w14:paraId="2ECEBE4C" w14:textId="77777777" w:rsidR="007C10E6" w:rsidRPr="001B2741" w:rsidRDefault="007C10E6" w:rsidP="001B2741">
      <w:pPr>
        <w:jc w:val="left"/>
        <w:rPr>
          <w:rFonts w:ascii="Arial" w:hAnsi="Arial" w:cs="Arial"/>
        </w:rPr>
      </w:pPr>
    </w:p>
    <w:p w14:paraId="00000009" w14:textId="3E97DF6C" w:rsidR="004B6A47" w:rsidRPr="001B2741" w:rsidRDefault="004828E8" w:rsidP="001B2741">
      <w:pPr>
        <w:jc w:val="left"/>
        <w:rPr>
          <w:rFonts w:ascii="Arial" w:hAnsi="Arial" w:cs="Arial"/>
        </w:rPr>
      </w:pPr>
      <w:r w:rsidRPr="009F1226">
        <w:rPr>
          <w:rFonts w:ascii="Arial" w:hAnsi="Arial" w:cs="Arial"/>
          <w:b/>
          <w:bCs/>
        </w:rPr>
        <w:t>Basic Activity</w:t>
      </w:r>
      <w:r w:rsidR="009F1226" w:rsidRPr="009F1226">
        <w:rPr>
          <w:rFonts w:ascii="Arial" w:hAnsi="Arial" w:cs="Arial"/>
          <w:b/>
          <w:bCs/>
        </w:rPr>
        <w:t>.</w:t>
      </w:r>
      <w:r w:rsidRPr="001B2741">
        <w:rPr>
          <w:rFonts w:ascii="Arial" w:hAnsi="Arial" w:cs="Arial"/>
        </w:rPr>
        <w:t xml:space="preserve"> Imagine that you are in 1921 Tulsa, with today’s social media tools (Facebook, Twitter, Instagram,</w:t>
      </w:r>
      <w:r w:rsidR="0085503B" w:rsidRPr="001B2741">
        <w:rPr>
          <w:rFonts w:ascii="Arial" w:hAnsi="Arial" w:cs="Arial"/>
        </w:rPr>
        <w:t xml:space="preserve"> </w:t>
      </w:r>
      <w:proofErr w:type="spellStart"/>
      <w:r w:rsidR="0085503B" w:rsidRPr="001B2741">
        <w:rPr>
          <w:rFonts w:ascii="Arial" w:hAnsi="Arial" w:cs="Arial"/>
        </w:rPr>
        <w:t>Tiktok</w:t>
      </w:r>
      <w:proofErr w:type="spellEnd"/>
      <w:r w:rsidRPr="001B2741">
        <w:rPr>
          <w:rFonts w:ascii="Arial" w:hAnsi="Arial" w:cs="Arial"/>
        </w:rPr>
        <w:t xml:space="preserve"> …) . In pairs or small groups, develop a social media post to describe what is happening</w:t>
      </w:r>
      <w:r w:rsidR="007C10E6" w:rsidRPr="001B2741">
        <w:rPr>
          <w:rFonts w:ascii="Arial" w:hAnsi="Arial" w:cs="Arial"/>
        </w:rPr>
        <w:t>, what you are witnessing or experiencing</w:t>
      </w:r>
      <w:r w:rsidRPr="001B2741">
        <w:rPr>
          <w:rFonts w:ascii="Arial" w:hAnsi="Arial" w:cs="Arial"/>
        </w:rPr>
        <w:t xml:space="preserve">. </w:t>
      </w:r>
    </w:p>
    <w:p w14:paraId="0000000A" w14:textId="77777777" w:rsidR="004B6A47" w:rsidRPr="001B2741" w:rsidRDefault="004B6A47" w:rsidP="001B2741">
      <w:pPr>
        <w:jc w:val="left"/>
        <w:rPr>
          <w:rFonts w:ascii="Arial" w:hAnsi="Arial" w:cs="Arial"/>
        </w:rPr>
      </w:pPr>
    </w:p>
    <w:p w14:paraId="404DD094" w14:textId="3FD9C602" w:rsidR="007C10E6" w:rsidRPr="001B2741" w:rsidRDefault="004828E8" w:rsidP="001B2741">
      <w:pPr>
        <w:jc w:val="left"/>
        <w:rPr>
          <w:rFonts w:ascii="Arial" w:hAnsi="Arial" w:cs="Arial"/>
        </w:rPr>
      </w:pPr>
      <w:r w:rsidRPr="009F1226">
        <w:rPr>
          <w:rFonts w:ascii="Arial" w:hAnsi="Arial" w:cs="Arial"/>
          <w:b/>
          <w:bCs/>
        </w:rPr>
        <w:t>Longer Activity</w:t>
      </w:r>
      <w:r w:rsidR="009F1226" w:rsidRPr="009F1226">
        <w:rPr>
          <w:rFonts w:ascii="Arial" w:hAnsi="Arial" w:cs="Arial"/>
          <w:b/>
          <w:bCs/>
        </w:rPr>
        <w:t>.</w:t>
      </w:r>
      <w:r w:rsidRPr="001B2741">
        <w:rPr>
          <w:rFonts w:ascii="Arial" w:hAnsi="Arial" w:cs="Arial"/>
        </w:rPr>
        <w:t xml:space="preserve"> Develop a social media campaign (3-5 posts, over time or across platforms) that describe what is happening.</w:t>
      </w:r>
      <w:r w:rsidR="009F1226">
        <w:rPr>
          <w:rFonts w:ascii="Arial" w:hAnsi="Arial" w:cs="Arial"/>
        </w:rPr>
        <w:t xml:space="preserve"> </w:t>
      </w:r>
      <w:r w:rsidR="007C10E6" w:rsidRPr="001B2741">
        <w:rPr>
          <w:rFonts w:ascii="Arial" w:hAnsi="Arial" w:cs="Arial"/>
        </w:rPr>
        <w:t>In preparing your post</w:t>
      </w:r>
      <w:r w:rsidR="009F1226">
        <w:rPr>
          <w:rFonts w:ascii="Arial" w:hAnsi="Arial" w:cs="Arial"/>
        </w:rPr>
        <w:t>s</w:t>
      </w:r>
      <w:r w:rsidR="007C10E6" w:rsidRPr="001B2741">
        <w:rPr>
          <w:rFonts w:ascii="Arial" w:hAnsi="Arial" w:cs="Arial"/>
        </w:rPr>
        <w:t xml:space="preserve">, some things to consider are: </w:t>
      </w:r>
    </w:p>
    <w:p w14:paraId="68445F97" w14:textId="77777777" w:rsidR="009F1226" w:rsidRPr="001B2741" w:rsidRDefault="009F1226" w:rsidP="009F1226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Who is your audience?</w:t>
      </w:r>
    </w:p>
    <w:p w14:paraId="0447901E" w14:textId="77777777" w:rsidR="007C10E6" w:rsidRPr="001B2741" w:rsidRDefault="007C10E6" w:rsidP="001B2741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What is your message?</w:t>
      </w:r>
    </w:p>
    <w:p w14:paraId="487073EA" w14:textId="1E88EB68" w:rsidR="007C10E6" w:rsidRPr="001B2741" w:rsidRDefault="007C10E6" w:rsidP="001B2741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What is important about this issue</w:t>
      </w:r>
      <w:r w:rsidR="00BA3BB3">
        <w:rPr>
          <w:rFonts w:ascii="Arial" w:hAnsi="Arial" w:cs="Arial"/>
        </w:rPr>
        <w:t xml:space="preserve"> or event</w:t>
      </w:r>
      <w:r w:rsidRPr="001B2741">
        <w:rPr>
          <w:rFonts w:ascii="Arial" w:hAnsi="Arial" w:cs="Arial"/>
        </w:rPr>
        <w:t>?</w:t>
      </w:r>
    </w:p>
    <w:p w14:paraId="48F5F55A" w14:textId="77777777" w:rsidR="007C10E6" w:rsidRPr="001B2741" w:rsidRDefault="007C10E6" w:rsidP="001B2741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What do you want people to do, or know, or feel?</w:t>
      </w:r>
    </w:p>
    <w:p w14:paraId="33B76321" w14:textId="5917E483" w:rsidR="0057599F" w:rsidRPr="0057599F" w:rsidRDefault="0057599F" w:rsidP="0057599F">
      <w:pPr>
        <w:jc w:val="left"/>
        <w:rPr>
          <w:rFonts w:ascii="Arial" w:hAnsi="Arial" w:cs="Arial"/>
          <w:b/>
          <w:sz w:val="28"/>
          <w:szCs w:val="28"/>
        </w:rPr>
      </w:pPr>
      <w:r w:rsidRPr="0057599F">
        <w:rPr>
          <w:rFonts w:ascii="Arial" w:hAnsi="Arial" w:cs="Arial"/>
          <w:b/>
          <w:sz w:val="28"/>
          <w:szCs w:val="28"/>
        </w:rPr>
        <w:lastRenderedPageBreak/>
        <w:t xml:space="preserve">Extension Activity Two: Going Local with Our </w:t>
      </w:r>
      <w:r w:rsidR="00BA3BB3">
        <w:rPr>
          <w:rFonts w:ascii="Arial" w:hAnsi="Arial" w:cs="Arial"/>
          <w:b/>
          <w:sz w:val="28"/>
          <w:szCs w:val="28"/>
        </w:rPr>
        <w:t xml:space="preserve">UU </w:t>
      </w:r>
      <w:r w:rsidRPr="0057599F">
        <w:rPr>
          <w:rFonts w:ascii="Arial" w:hAnsi="Arial" w:cs="Arial"/>
          <w:b/>
          <w:sz w:val="28"/>
          <w:szCs w:val="28"/>
        </w:rPr>
        <w:t>History</w:t>
      </w:r>
    </w:p>
    <w:p w14:paraId="1D62B5DE" w14:textId="77777777" w:rsidR="0057599F" w:rsidRDefault="0057599F" w:rsidP="0057599F">
      <w:pPr>
        <w:jc w:val="left"/>
        <w:rPr>
          <w:rFonts w:ascii="Arial" w:hAnsi="Arial" w:cs="Arial"/>
        </w:rPr>
      </w:pPr>
    </w:p>
    <w:p w14:paraId="76A958B8" w14:textId="2C47AC87" w:rsidR="009400A5" w:rsidRPr="001B2741" w:rsidRDefault="009400A5" w:rsidP="009400A5">
      <w:p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Objective</w:t>
      </w:r>
      <w:r>
        <w:rPr>
          <w:rFonts w:ascii="Arial" w:hAnsi="Arial" w:cs="Arial"/>
        </w:rPr>
        <w:t>s</w:t>
      </w:r>
      <w:r w:rsidRPr="001B2741">
        <w:rPr>
          <w:rFonts w:ascii="Arial" w:hAnsi="Arial" w:cs="Arial"/>
        </w:rPr>
        <w:t>:</w:t>
      </w:r>
    </w:p>
    <w:p w14:paraId="59BD8A4C" w14:textId="05BBC69B" w:rsidR="009400A5" w:rsidRPr="001B2741" w:rsidRDefault="009400A5" w:rsidP="009400A5">
      <w:pPr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Pr="001B2741">
        <w:rPr>
          <w:rFonts w:ascii="Arial" w:hAnsi="Arial" w:cs="Arial"/>
        </w:rPr>
        <w:t xml:space="preserve"> </w:t>
      </w:r>
      <w:r w:rsidRPr="001B2741">
        <w:rPr>
          <w:rFonts w:ascii="Arial" w:hAnsi="Arial" w:cs="Arial"/>
        </w:rPr>
        <w:t>engage with the history of your local community</w:t>
      </w:r>
      <w:r w:rsidR="00BA3BB3">
        <w:rPr>
          <w:rFonts w:ascii="Arial" w:hAnsi="Arial" w:cs="Arial"/>
        </w:rPr>
        <w:t>.</w:t>
      </w:r>
    </w:p>
    <w:p w14:paraId="576F5E66" w14:textId="04A658B9" w:rsidR="009400A5" w:rsidRDefault="009400A5" w:rsidP="009400A5">
      <w:pPr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Participants </w:t>
      </w:r>
      <w:r>
        <w:rPr>
          <w:rFonts w:ascii="Arial" w:hAnsi="Arial" w:cs="Arial"/>
        </w:rPr>
        <w:t xml:space="preserve">discover and </w:t>
      </w:r>
      <w:r w:rsidRPr="001B2741">
        <w:rPr>
          <w:rFonts w:ascii="Arial" w:hAnsi="Arial" w:cs="Arial"/>
        </w:rPr>
        <w:t>consider what role(s) our faith</w:t>
      </w:r>
      <w:r>
        <w:rPr>
          <w:rFonts w:ascii="Arial" w:hAnsi="Arial" w:cs="Arial"/>
        </w:rPr>
        <w:t xml:space="preserve"> or our UU faith ancestors </w:t>
      </w:r>
      <w:r w:rsidRPr="001B2741">
        <w:rPr>
          <w:rFonts w:ascii="Arial" w:hAnsi="Arial" w:cs="Arial"/>
        </w:rPr>
        <w:t>may have played in that history, whether positive, negative, or mixed</w:t>
      </w:r>
      <w:r w:rsidR="00BA3BB3">
        <w:rPr>
          <w:rFonts w:ascii="Arial" w:hAnsi="Arial" w:cs="Arial"/>
        </w:rPr>
        <w:t>.</w:t>
      </w:r>
    </w:p>
    <w:p w14:paraId="7CA67098" w14:textId="7697CDF8" w:rsidR="00BA3BB3" w:rsidRPr="001B2741" w:rsidRDefault="00BA3BB3" w:rsidP="009400A5">
      <w:pPr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(Optional) Participants engage with Unitarian Universalist accountability from ethical, theological, and political perspectives.</w:t>
      </w:r>
    </w:p>
    <w:p w14:paraId="2A28B4B5" w14:textId="77777777" w:rsidR="009400A5" w:rsidRPr="001B2741" w:rsidRDefault="009400A5" w:rsidP="001B2741">
      <w:pPr>
        <w:jc w:val="left"/>
        <w:rPr>
          <w:rFonts w:ascii="Arial" w:hAnsi="Arial" w:cs="Arial"/>
        </w:rPr>
      </w:pPr>
    </w:p>
    <w:p w14:paraId="0C6BF703" w14:textId="28305171" w:rsidR="00BA3BB3" w:rsidRDefault="00484BDD" w:rsidP="001B274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virtual heritage trip to Tulsa explored different roles of Unitarian Universalist faith ancestors and of UUs in the present day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shaping</w:t>
      </w:r>
      <w:r>
        <w:rPr>
          <w:rFonts w:ascii="Arial" w:hAnsi="Arial" w:cs="Arial"/>
        </w:rPr>
        <w:t xml:space="preserve"> or responding to </w:t>
      </w:r>
      <w:r>
        <w:rPr>
          <w:rFonts w:ascii="Arial" w:hAnsi="Arial" w:cs="Arial"/>
        </w:rPr>
        <w:t>local history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B2741">
        <w:rPr>
          <w:rFonts w:ascii="Arial" w:hAnsi="Arial" w:cs="Arial"/>
        </w:rPr>
        <w:t>Unitarian Universalists in Tulsa have begun the work to better understand th</w:t>
      </w:r>
      <w:r>
        <w:rPr>
          <w:rFonts w:ascii="Arial" w:hAnsi="Arial" w:cs="Arial"/>
        </w:rPr>
        <w:t>at</w:t>
      </w:r>
      <w:r w:rsidRPr="001B2741">
        <w:rPr>
          <w:rFonts w:ascii="Arial" w:hAnsi="Arial" w:cs="Arial"/>
        </w:rPr>
        <w:t xml:space="preserve"> local history</w:t>
      </w:r>
      <w:r>
        <w:rPr>
          <w:rFonts w:ascii="Arial" w:hAnsi="Arial" w:cs="Arial"/>
        </w:rPr>
        <w:t>, including</w:t>
      </w:r>
      <w:r>
        <w:rPr>
          <w:rFonts w:ascii="Arial" w:hAnsi="Arial" w:cs="Arial"/>
        </w:rPr>
        <w:t xml:space="preserve"> the </w:t>
      </w:r>
      <w:r w:rsidRPr="001B2741">
        <w:rPr>
          <w:rFonts w:ascii="Arial" w:hAnsi="Arial" w:cs="Arial"/>
        </w:rPr>
        <w:t xml:space="preserve">roles </w:t>
      </w:r>
      <w:r>
        <w:rPr>
          <w:rFonts w:ascii="Arial" w:hAnsi="Arial" w:cs="Arial"/>
        </w:rPr>
        <w:t xml:space="preserve">our </w:t>
      </w:r>
      <w:r w:rsidRPr="001B2741">
        <w:rPr>
          <w:rFonts w:ascii="Arial" w:hAnsi="Arial" w:cs="Arial"/>
        </w:rPr>
        <w:t>Unitarian</w:t>
      </w:r>
      <w:r>
        <w:rPr>
          <w:rFonts w:ascii="Arial" w:hAnsi="Arial" w:cs="Arial"/>
        </w:rPr>
        <w:t xml:space="preserve"> faith ancestors may have</w:t>
      </w:r>
      <w:r w:rsidRPr="001B2741">
        <w:rPr>
          <w:rFonts w:ascii="Arial" w:hAnsi="Arial" w:cs="Arial"/>
        </w:rPr>
        <w:t xml:space="preserve"> played.</w:t>
      </w:r>
      <w:r>
        <w:rPr>
          <w:rFonts w:ascii="Arial" w:hAnsi="Arial" w:cs="Arial"/>
        </w:rPr>
        <w:t xml:space="preserve"> </w:t>
      </w:r>
      <w:r w:rsidR="00BA3BB3">
        <w:rPr>
          <w:rFonts w:ascii="Arial" w:hAnsi="Arial" w:cs="Arial"/>
        </w:rPr>
        <w:t>They have also played a role in bringing the 1921 Massacre to light and initiating local action for reparations.</w:t>
      </w:r>
    </w:p>
    <w:p w14:paraId="244B0B37" w14:textId="77777777" w:rsidR="00BA3BB3" w:rsidRDefault="00BA3BB3" w:rsidP="001B2741">
      <w:pPr>
        <w:jc w:val="left"/>
        <w:rPr>
          <w:rFonts w:ascii="Arial" w:hAnsi="Arial" w:cs="Arial"/>
        </w:rPr>
      </w:pPr>
    </w:p>
    <w:p w14:paraId="05A1C885" w14:textId="24EFF307" w:rsidR="009400A5" w:rsidRDefault="004828E8" w:rsidP="001B2741">
      <w:p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What hidden history might we find in our own community? Develop a report or presentation that describes an event from the past where UUs engaged with the local community</w:t>
      </w:r>
      <w:r w:rsidR="009400A5">
        <w:rPr>
          <w:rFonts w:ascii="Arial" w:hAnsi="Arial" w:cs="Arial"/>
        </w:rPr>
        <w:t xml:space="preserve"> (neighborhood, municipality, or region)</w:t>
      </w:r>
      <w:r w:rsidR="00484BDD">
        <w:rPr>
          <w:rFonts w:ascii="Arial" w:hAnsi="Arial" w:cs="Arial"/>
        </w:rPr>
        <w:t xml:space="preserve"> or with a local expression of a national/global issue.</w:t>
      </w:r>
    </w:p>
    <w:p w14:paraId="65C7565F" w14:textId="77777777" w:rsidR="009400A5" w:rsidRDefault="009400A5" w:rsidP="001B2741">
      <w:pPr>
        <w:jc w:val="left"/>
        <w:rPr>
          <w:rFonts w:ascii="Arial" w:hAnsi="Arial" w:cs="Arial"/>
        </w:rPr>
      </w:pPr>
    </w:p>
    <w:p w14:paraId="00000017" w14:textId="7B7CA8CB" w:rsidR="004B6A47" w:rsidRPr="001B2741" w:rsidRDefault="00BA3BB3" w:rsidP="001B274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Embrace the complications you may find. </w:t>
      </w:r>
      <w:r w:rsidR="004828E8" w:rsidRPr="001B2741">
        <w:rPr>
          <w:rFonts w:ascii="Arial" w:hAnsi="Arial" w:cs="Arial"/>
        </w:rPr>
        <w:t xml:space="preserve">Be ready to engage with some stories that reflect poorly on our faith ancestors as well as stories that highlight </w:t>
      </w:r>
      <w:r w:rsidR="009400A5">
        <w:rPr>
          <w:rFonts w:ascii="Arial" w:hAnsi="Arial" w:cs="Arial"/>
        </w:rPr>
        <w:t>a</w:t>
      </w:r>
      <w:r w:rsidR="004828E8" w:rsidRPr="001B2741">
        <w:rPr>
          <w:rFonts w:ascii="Arial" w:hAnsi="Arial" w:cs="Arial"/>
        </w:rPr>
        <w:t xml:space="preserve"> positive </w:t>
      </w:r>
      <w:r w:rsidR="009400A5">
        <w:rPr>
          <w:rFonts w:ascii="Arial" w:hAnsi="Arial" w:cs="Arial"/>
        </w:rPr>
        <w:t xml:space="preserve">local </w:t>
      </w:r>
      <w:r w:rsidR="004828E8" w:rsidRPr="001B2741">
        <w:rPr>
          <w:rFonts w:ascii="Arial" w:hAnsi="Arial" w:cs="Arial"/>
        </w:rPr>
        <w:t xml:space="preserve">impact of Unitarianism, Universalism, </w:t>
      </w:r>
      <w:r w:rsidR="009400A5">
        <w:rPr>
          <w:rFonts w:ascii="Arial" w:hAnsi="Arial" w:cs="Arial"/>
        </w:rPr>
        <w:t>or</w:t>
      </w:r>
      <w:r w:rsidR="004828E8" w:rsidRPr="001B2741">
        <w:rPr>
          <w:rFonts w:ascii="Arial" w:hAnsi="Arial" w:cs="Arial"/>
        </w:rPr>
        <w:t xml:space="preserve"> UUism</w:t>
      </w:r>
      <w:r w:rsidR="009400A5">
        <w:rPr>
          <w:rFonts w:ascii="Arial" w:hAnsi="Arial" w:cs="Arial"/>
        </w:rPr>
        <w:t>.</w:t>
      </w:r>
    </w:p>
    <w:p w14:paraId="00000018" w14:textId="5612033C" w:rsidR="004B6A47" w:rsidRDefault="004B6A47" w:rsidP="001B2741">
      <w:pPr>
        <w:jc w:val="left"/>
        <w:rPr>
          <w:rFonts w:ascii="Arial" w:hAnsi="Arial" w:cs="Arial"/>
        </w:rPr>
      </w:pPr>
    </w:p>
    <w:p w14:paraId="7B42F31B" w14:textId="77DA1290" w:rsidR="009400A5" w:rsidRDefault="009400A5" w:rsidP="009400A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Encourage youth to share what they learn in a creative format. They might develop a presentation using online tools such as </w:t>
      </w:r>
      <w:r w:rsidRPr="001B2741">
        <w:rPr>
          <w:rFonts w:ascii="Arial" w:hAnsi="Arial" w:cs="Arial"/>
        </w:rPr>
        <w:t>Power</w:t>
      </w:r>
      <w:r>
        <w:rPr>
          <w:rFonts w:ascii="Arial" w:hAnsi="Arial" w:cs="Arial"/>
        </w:rPr>
        <w:t>P</w:t>
      </w:r>
      <w:r w:rsidRPr="001B2741">
        <w:rPr>
          <w:rFonts w:ascii="Arial" w:hAnsi="Arial" w:cs="Arial"/>
        </w:rPr>
        <w:t xml:space="preserve">oint, Prezi, </w:t>
      </w:r>
      <w:r>
        <w:rPr>
          <w:rFonts w:ascii="Arial" w:hAnsi="Arial" w:cs="Arial"/>
        </w:rPr>
        <w:t xml:space="preserve">and </w:t>
      </w:r>
      <w:r w:rsidRPr="001B2741">
        <w:rPr>
          <w:rFonts w:ascii="Arial" w:hAnsi="Arial" w:cs="Arial"/>
        </w:rPr>
        <w:t>Zine</w:t>
      </w:r>
      <w:r>
        <w:rPr>
          <w:rFonts w:ascii="Arial" w:hAnsi="Arial" w:cs="Arial"/>
        </w:rPr>
        <w:t xml:space="preserve">. They could </w:t>
      </w:r>
      <w:r w:rsidR="00484BDD">
        <w:rPr>
          <w:rFonts w:ascii="Arial" w:hAnsi="Arial" w:cs="Arial"/>
        </w:rPr>
        <w:t>use s</w:t>
      </w:r>
      <w:r w:rsidRPr="001B2741">
        <w:rPr>
          <w:rFonts w:ascii="Arial" w:hAnsi="Arial" w:cs="Arial"/>
        </w:rPr>
        <w:t xml:space="preserve">ong, </w:t>
      </w:r>
      <w:r w:rsidR="00484BDD">
        <w:rPr>
          <w:rFonts w:ascii="Arial" w:hAnsi="Arial" w:cs="Arial"/>
        </w:rPr>
        <w:t>c</w:t>
      </w:r>
      <w:r w:rsidRPr="001B2741">
        <w:rPr>
          <w:rFonts w:ascii="Arial" w:hAnsi="Arial" w:cs="Arial"/>
        </w:rPr>
        <w:t xml:space="preserve">ollage, </w:t>
      </w:r>
      <w:r w:rsidR="00484BDD">
        <w:rPr>
          <w:rFonts w:ascii="Arial" w:hAnsi="Arial" w:cs="Arial"/>
        </w:rPr>
        <w:t>p</w:t>
      </w:r>
      <w:r w:rsidRPr="001B2741">
        <w:rPr>
          <w:rFonts w:ascii="Arial" w:hAnsi="Arial" w:cs="Arial"/>
        </w:rPr>
        <w:t xml:space="preserve">hoto </w:t>
      </w:r>
      <w:r w:rsidR="00484BDD">
        <w:rPr>
          <w:rFonts w:ascii="Arial" w:hAnsi="Arial" w:cs="Arial"/>
        </w:rPr>
        <w:t>collection, or another mode of creative expression to share their discoveries with a wider group, for example, as part of a worship service or through an article on the congregation’s website.</w:t>
      </w:r>
    </w:p>
    <w:p w14:paraId="04071899" w14:textId="77777777" w:rsidR="00BA3BB3" w:rsidRPr="001B2741" w:rsidRDefault="00BA3BB3" w:rsidP="009400A5">
      <w:pPr>
        <w:jc w:val="left"/>
        <w:rPr>
          <w:rFonts w:ascii="Arial" w:hAnsi="Arial" w:cs="Arial"/>
        </w:rPr>
      </w:pPr>
    </w:p>
    <w:p w14:paraId="0B7D6B6A" w14:textId="1FE79307" w:rsidR="00BA3BB3" w:rsidRPr="00BA3BB3" w:rsidRDefault="00073C6E" w:rsidP="00BA3BB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Encourage youth to raise, if not answer, questions about our accountability as Unitarian Universalists for past harms. </w:t>
      </w:r>
      <w:r w:rsidR="00BA3BB3" w:rsidRPr="00BA3BB3">
        <w:rPr>
          <w:rFonts w:ascii="Arial" w:hAnsi="Arial" w:cs="Arial"/>
        </w:rPr>
        <w:t xml:space="preserve">Groups with adults and older youth </w:t>
      </w:r>
      <w:r w:rsidR="009F1226">
        <w:rPr>
          <w:rFonts w:ascii="Arial" w:hAnsi="Arial" w:cs="Arial"/>
        </w:rPr>
        <w:t>can</w:t>
      </w:r>
      <w:r w:rsidR="00BA3BB3" w:rsidRPr="00BA3BB3">
        <w:rPr>
          <w:rFonts w:ascii="Arial" w:hAnsi="Arial" w:cs="Arial"/>
        </w:rPr>
        <w:t xml:space="preserve"> take this </w:t>
      </w:r>
      <w:r>
        <w:rPr>
          <w:rFonts w:ascii="Arial" w:hAnsi="Arial" w:cs="Arial"/>
        </w:rPr>
        <w:t xml:space="preserve">part of the </w:t>
      </w:r>
      <w:r w:rsidR="00BA3BB3">
        <w:rPr>
          <w:rFonts w:ascii="Arial" w:hAnsi="Arial" w:cs="Arial"/>
        </w:rPr>
        <w:t>project</w:t>
      </w:r>
      <w:r w:rsidR="00BA3BB3" w:rsidRPr="00BA3BB3">
        <w:rPr>
          <w:rFonts w:ascii="Arial" w:hAnsi="Arial" w:cs="Arial"/>
        </w:rPr>
        <w:t xml:space="preserve"> deeper: What endures and what transforms as UUism matures? How does UUism as a faith equip us for accountability?</w:t>
      </w:r>
      <w:r w:rsidR="00BA3BB3">
        <w:rPr>
          <w:rFonts w:ascii="Arial" w:hAnsi="Arial" w:cs="Arial"/>
        </w:rPr>
        <w:t xml:space="preserve"> How does our commitment to justice include reckoning with the past as well as </w:t>
      </w:r>
      <w:r w:rsidR="009F1226">
        <w:rPr>
          <w:rFonts w:ascii="Arial" w:hAnsi="Arial" w:cs="Arial"/>
        </w:rPr>
        <w:t>actively working</w:t>
      </w:r>
      <w:r w:rsidR="00BA3BB3">
        <w:rPr>
          <w:rFonts w:ascii="Arial" w:hAnsi="Arial" w:cs="Arial"/>
        </w:rPr>
        <w:t xml:space="preserve"> to improve the present?</w:t>
      </w:r>
    </w:p>
    <w:p w14:paraId="52754D04" w14:textId="77777777" w:rsidR="009400A5" w:rsidRPr="001B2741" w:rsidRDefault="009400A5" w:rsidP="009400A5">
      <w:pPr>
        <w:jc w:val="left"/>
        <w:rPr>
          <w:rFonts w:ascii="Arial" w:hAnsi="Arial" w:cs="Arial"/>
        </w:rPr>
      </w:pPr>
    </w:p>
    <w:p w14:paraId="0C12EDAA" w14:textId="7C41E952" w:rsidR="009400A5" w:rsidRPr="00484BDD" w:rsidRDefault="00484BDD" w:rsidP="001B2741">
      <w:pPr>
        <w:jc w:val="left"/>
        <w:rPr>
          <w:rFonts w:ascii="Arial" w:hAnsi="Arial" w:cs="Arial"/>
          <w:u w:val="single"/>
        </w:rPr>
      </w:pPr>
      <w:r w:rsidRPr="00484BDD">
        <w:rPr>
          <w:rFonts w:ascii="Arial" w:hAnsi="Arial" w:cs="Arial"/>
          <w:u w:val="single"/>
        </w:rPr>
        <w:t>Tips for Getting Started</w:t>
      </w:r>
    </w:p>
    <w:p w14:paraId="20F221A0" w14:textId="3391E898" w:rsidR="00484BDD" w:rsidRDefault="004828E8" w:rsidP="001B2741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Visit your congregation</w:t>
      </w:r>
      <w:r w:rsidR="0085503B" w:rsidRPr="001B2741">
        <w:rPr>
          <w:rFonts w:ascii="Arial" w:hAnsi="Arial" w:cs="Arial"/>
        </w:rPr>
        <w:t>’s</w:t>
      </w:r>
      <w:r w:rsidRPr="001B2741">
        <w:rPr>
          <w:rFonts w:ascii="Arial" w:hAnsi="Arial" w:cs="Arial"/>
        </w:rPr>
        <w:t xml:space="preserve"> (or other local UU congregations</w:t>
      </w:r>
      <w:r w:rsidR="00484BDD">
        <w:rPr>
          <w:rFonts w:ascii="Arial" w:hAnsi="Arial" w:cs="Arial"/>
        </w:rPr>
        <w:t>’</w:t>
      </w:r>
      <w:r w:rsidRPr="001B2741">
        <w:rPr>
          <w:rFonts w:ascii="Arial" w:hAnsi="Arial" w:cs="Arial"/>
        </w:rPr>
        <w:t>) archive</w:t>
      </w:r>
      <w:r w:rsidR="00484BDD">
        <w:rPr>
          <w:rFonts w:ascii="Arial" w:hAnsi="Arial" w:cs="Arial"/>
        </w:rPr>
        <w:t>s</w:t>
      </w:r>
      <w:r w:rsidRPr="001B2741">
        <w:rPr>
          <w:rFonts w:ascii="Arial" w:hAnsi="Arial" w:cs="Arial"/>
        </w:rPr>
        <w:t xml:space="preserve"> or other </w:t>
      </w:r>
      <w:r w:rsidR="00484BDD">
        <w:rPr>
          <w:rFonts w:ascii="Arial" w:hAnsi="Arial" w:cs="Arial"/>
        </w:rPr>
        <w:t xml:space="preserve">historical records. </w:t>
      </w:r>
      <w:r w:rsidR="00073C6E">
        <w:rPr>
          <w:rFonts w:ascii="Arial" w:hAnsi="Arial" w:cs="Arial"/>
        </w:rPr>
        <w:t xml:space="preserve">Hint: Board meeting minutes from the past can be an </w:t>
      </w:r>
      <w:r w:rsidR="00073C6E">
        <w:rPr>
          <w:rFonts w:ascii="Arial" w:hAnsi="Arial" w:cs="Arial"/>
        </w:rPr>
        <w:lastRenderedPageBreak/>
        <w:t>invaluable source about what was on congregants’ minds and hearts at a particular time.</w:t>
      </w:r>
    </w:p>
    <w:p w14:paraId="0000001A" w14:textId="5A5B08FF" w:rsidR="004B6A47" w:rsidRPr="001B2741" w:rsidRDefault="004828E8" w:rsidP="001B2741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If your congregation doesn’t have an archive, consider other ways that you store history: plaques on the wall, photo gallery</w:t>
      </w:r>
      <w:r w:rsidR="00484BDD">
        <w:rPr>
          <w:rFonts w:ascii="Arial" w:hAnsi="Arial" w:cs="Arial"/>
        </w:rPr>
        <w:t xml:space="preserve"> or album</w:t>
      </w:r>
      <w:r w:rsidRPr="001B2741">
        <w:rPr>
          <w:rFonts w:ascii="Arial" w:hAnsi="Arial" w:cs="Arial"/>
        </w:rPr>
        <w:t xml:space="preserve">, </w:t>
      </w:r>
      <w:r w:rsidR="0080327C">
        <w:rPr>
          <w:rFonts w:ascii="Arial" w:hAnsi="Arial" w:cs="Arial"/>
        </w:rPr>
        <w:t xml:space="preserve">the contents of </w:t>
      </w:r>
      <w:r w:rsidRPr="001B2741">
        <w:rPr>
          <w:rFonts w:ascii="Arial" w:hAnsi="Arial" w:cs="Arial"/>
        </w:rPr>
        <w:t>old bookshelves</w:t>
      </w:r>
      <w:r w:rsidR="00484BDD">
        <w:rPr>
          <w:rFonts w:ascii="Arial" w:hAnsi="Arial" w:cs="Arial"/>
        </w:rPr>
        <w:t>, etc.</w:t>
      </w:r>
      <w:r w:rsidR="00073C6E">
        <w:rPr>
          <w:rFonts w:ascii="Arial" w:hAnsi="Arial" w:cs="Arial"/>
        </w:rPr>
        <w:t xml:space="preserve"> </w:t>
      </w:r>
    </w:p>
    <w:p w14:paraId="0000001B" w14:textId="110F5CB0" w:rsidR="004B6A47" w:rsidRPr="001B2741" w:rsidRDefault="004828E8" w:rsidP="001B2741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Talk to long-time members of your congregation (or neighboring UU congregations)</w:t>
      </w:r>
      <w:r w:rsidR="00484BDD">
        <w:rPr>
          <w:rFonts w:ascii="Arial" w:hAnsi="Arial" w:cs="Arial"/>
        </w:rPr>
        <w:t>. They or their families may have personal archives to share that can shed light on congregational events of the past</w:t>
      </w:r>
      <w:r w:rsidR="00073C6E">
        <w:rPr>
          <w:rFonts w:ascii="Arial" w:hAnsi="Arial" w:cs="Arial"/>
        </w:rPr>
        <w:t>, as well as stories to tell</w:t>
      </w:r>
      <w:r w:rsidR="00484BDD">
        <w:rPr>
          <w:rFonts w:ascii="Arial" w:hAnsi="Arial" w:cs="Arial"/>
        </w:rPr>
        <w:t>.</w:t>
      </w:r>
    </w:p>
    <w:p w14:paraId="0D615204" w14:textId="56AA0D9C" w:rsidR="00C169FC" w:rsidRPr="00A80FF9" w:rsidRDefault="004828E8" w:rsidP="00C169FC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1B2741">
        <w:rPr>
          <w:rFonts w:ascii="Arial" w:hAnsi="Arial" w:cs="Arial"/>
        </w:rPr>
        <w:t>Visit your local library to check out their local archives</w:t>
      </w:r>
      <w:r w:rsidR="00F030E7">
        <w:rPr>
          <w:rFonts w:ascii="Arial" w:hAnsi="Arial" w:cs="Arial"/>
        </w:rPr>
        <w:t>. T</w:t>
      </w:r>
      <w:r w:rsidRPr="001B2741">
        <w:rPr>
          <w:rFonts w:ascii="Arial" w:hAnsi="Arial" w:cs="Arial"/>
        </w:rPr>
        <w:t>alk to a librarian who may be able to shed some light on local history</w:t>
      </w:r>
      <w:r w:rsidR="00F030E7">
        <w:rPr>
          <w:rFonts w:ascii="Arial" w:hAnsi="Arial" w:cs="Arial"/>
        </w:rPr>
        <w:t>. They may know about local past events that affected the community; from there, you can hunt for a UU connection.</w:t>
      </w:r>
    </w:p>
    <w:p w14:paraId="410ED3B5" w14:textId="77777777" w:rsidR="00C169FC" w:rsidRPr="001B2741" w:rsidRDefault="00C169FC" w:rsidP="001B2741">
      <w:pPr>
        <w:jc w:val="left"/>
        <w:rPr>
          <w:rFonts w:ascii="Arial" w:hAnsi="Arial" w:cs="Arial"/>
        </w:rPr>
      </w:pPr>
    </w:p>
    <w:sectPr w:rsidR="00C169FC" w:rsidRPr="001B274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40BF" w14:textId="77777777" w:rsidR="004C0313" w:rsidRDefault="004C0313" w:rsidP="00A6635A">
      <w:pPr>
        <w:spacing w:line="240" w:lineRule="auto"/>
      </w:pPr>
      <w:r>
        <w:separator/>
      </w:r>
    </w:p>
  </w:endnote>
  <w:endnote w:type="continuationSeparator" w:id="0">
    <w:p w14:paraId="65C83E5A" w14:textId="77777777" w:rsidR="004C0313" w:rsidRDefault="004C0313" w:rsidP="00A66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6CC3" w14:textId="5BA944E8" w:rsidR="00A6635A" w:rsidRDefault="00A6635A" w:rsidP="00A6635A">
    <w:pPr>
      <w:pStyle w:val="Footer"/>
      <w:jc w:val="center"/>
    </w:pPr>
    <w:bookmarkStart w:id="0" w:name="_Hlk72331425"/>
    <w:r w:rsidRPr="00A04E47">
      <w:rPr>
        <w:b/>
        <w:bCs/>
        <w:sz w:val="22"/>
        <w:szCs w:val="22"/>
      </w:rPr>
      <w:t>Virtual UU Heritage Trip to Tulsa, OK</w:t>
    </w:r>
    <w:bookmarkEnd w:id="0"/>
    <w:r w:rsidRPr="00A04E47">
      <w:rPr>
        <w:b/>
        <w:bCs/>
        <w:sz w:val="22"/>
        <w:szCs w:val="22"/>
      </w:rPr>
      <w:t xml:space="preserve"> –</w:t>
    </w:r>
    <w:r>
      <w:rPr>
        <w:b/>
        <w:bCs/>
        <w:sz w:val="22"/>
        <w:szCs w:val="22"/>
      </w:rPr>
      <w:t xml:space="preserve"> Extension Activities </w:t>
    </w:r>
    <w:r w:rsidRPr="00A04E47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/  PAGE</w:t>
    </w:r>
    <w:r w:rsidRPr="00A04E47">
      <w:rPr>
        <w:b/>
        <w:bCs/>
        <w:sz w:val="22"/>
        <w:szCs w:val="22"/>
      </w:rPr>
      <w:t xml:space="preserve"> </w:t>
    </w:r>
    <w:r w:rsidRPr="00A04E47">
      <w:rPr>
        <w:b/>
        <w:bCs/>
        <w:sz w:val="22"/>
        <w:szCs w:val="22"/>
      </w:rPr>
      <w:fldChar w:fldCharType="begin"/>
    </w:r>
    <w:r w:rsidRPr="00A04E47">
      <w:rPr>
        <w:b/>
        <w:bCs/>
        <w:sz w:val="22"/>
        <w:szCs w:val="22"/>
      </w:rPr>
      <w:instrText xml:space="preserve"> PAGE   \* MERGEFORMAT </w:instrText>
    </w:r>
    <w:r w:rsidRPr="00A04E47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1</w:t>
    </w:r>
    <w:r w:rsidRPr="00A04E47">
      <w:rPr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400A" w14:textId="77777777" w:rsidR="004C0313" w:rsidRDefault="004C0313" w:rsidP="00A6635A">
      <w:pPr>
        <w:spacing w:line="240" w:lineRule="auto"/>
      </w:pPr>
      <w:r>
        <w:separator/>
      </w:r>
    </w:p>
  </w:footnote>
  <w:footnote w:type="continuationSeparator" w:id="0">
    <w:p w14:paraId="5D7D88D0" w14:textId="77777777" w:rsidR="004C0313" w:rsidRDefault="004C0313" w:rsidP="00A663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285"/>
    <w:multiLevelType w:val="multilevel"/>
    <w:tmpl w:val="BF2A21A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63FB1"/>
    <w:multiLevelType w:val="multilevel"/>
    <w:tmpl w:val="40C07C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BC7CD7"/>
    <w:multiLevelType w:val="multilevel"/>
    <w:tmpl w:val="3E944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D34971"/>
    <w:multiLevelType w:val="multilevel"/>
    <w:tmpl w:val="6F7086C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C343A"/>
    <w:multiLevelType w:val="multilevel"/>
    <w:tmpl w:val="9C46D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D1EB0"/>
    <w:multiLevelType w:val="multilevel"/>
    <w:tmpl w:val="EB0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51864"/>
    <w:multiLevelType w:val="hybridMultilevel"/>
    <w:tmpl w:val="CA42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5B2D"/>
    <w:multiLevelType w:val="multilevel"/>
    <w:tmpl w:val="10A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C0C20"/>
    <w:multiLevelType w:val="multilevel"/>
    <w:tmpl w:val="C1A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919F8"/>
    <w:multiLevelType w:val="hybridMultilevel"/>
    <w:tmpl w:val="F92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47"/>
    <w:rsid w:val="00073C6E"/>
    <w:rsid w:val="001B2741"/>
    <w:rsid w:val="00250529"/>
    <w:rsid w:val="002542DD"/>
    <w:rsid w:val="00264864"/>
    <w:rsid w:val="002B2191"/>
    <w:rsid w:val="003075E7"/>
    <w:rsid w:val="003261B6"/>
    <w:rsid w:val="004828E8"/>
    <w:rsid w:val="00484BDD"/>
    <w:rsid w:val="004B6A47"/>
    <w:rsid w:val="004C0313"/>
    <w:rsid w:val="00525B5E"/>
    <w:rsid w:val="0057599F"/>
    <w:rsid w:val="00603A06"/>
    <w:rsid w:val="00632027"/>
    <w:rsid w:val="0067274C"/>
    <w:rsid w:val="00677B79"/>
    <w:rsid w:val="006845EE"/>
    <w:rsid w:val="007C10E6"/>
    <w:rsid w:val="0080327C"/>
    <w:rsid w:val="00811DFB"/>
    <w:rsid w:val="00823508"/>
    <w:rsid w:val="0085403F"/>
    <w:rsid w:val="0085503B"/>
    <w:rsid w:val="009400A5"/>
    <w:rsid w:val="009537C4"/>
    <w:rsid w:val="009F1226"/>
    <w:rsid w:val="00A34F18"/>
    <w:rsid w:val="00A6635A"/>
    <w:rsid w:val="00A80FF9"/>
    <w:rsid w:val="00B93232"/>
    <w:rsid w:val="00BA3BB3"/>
    <w:rsid w:val="00BA558E"/>
    <w:rsid w:val="00BD702A"/>
    <w:rsid w:val="00C169FC"/>
    <w:rsid w:val="00D12FF9"/>
    <w:rsid w:val="00E107CE"/>
    <w:rsid w:val="00F030E7"/>
    <w:rsid w:val="00F84E6F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EFCC"/>
  <w15:docId w15:val="{6E029460-6AD3-439F-AC82-1649AEEE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Ubuntu" w:hAnsi="Ubuntu" w:cs="Ubuntu"/>
        <w:sz w:val="24"/>
        <w:szCs w:val="24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3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5A"/>
  </w:style>
  <w:style w:type="paragraph" w:styleId="Footer">
    <w:name w:val="footer"/>
    <w:basedOn w:val="Normal"/>
    <w:link w:val="FooterChar"/>
    <w:uiPriority w:val="99"/>
    <w:unhideWhenUsed/>
    <w:rsid w:val="00A663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5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1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32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323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3232"/>
    <w:rPr>
      <w:rFonts w:ascii="Arial" w:eastAsia="Times New Roman" w:hAnsi="Arial" w:cs="Arial"/>
      <w:vanish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7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27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1B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A6D3-68E3-4F5A-8BC3-3B29F91E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Lawrence</dc:creator>
  <cp:lastModifiedBy>Susan Lawrence</cp:lastModifiedBy>
  <cp:revision>8</cp:revision>
  <dcterms:created xsi:type="dcterms:W3CDTF">2021-05-21T19:33:00Z</dcterms:created>
  <dcterms:modified xsi:type="dcterms:W3CDTF">2021-06-02T17:31:00Z</dcterms:modified>
</cp:coreProperties>
</file>