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3FB0" w:rsidRDefault="00BA3FB0">
      <w:pPr>
        <w:pStyle w:val="Body"/>
        <w:shd w:val="clear" w:color="auto" w:fill="FFFFFF"/>
        <w:jc w:val="center"/>
        <w:rPr>
          <w:b/>
          <w:bCs/>
          <w:sz w:val="40"/>
          <w:szCs w:val="40"/>
        </w:rPr>
      </w:pPr>
    </w:p>
    <w:p w:rsidR="00012346" w:rsidRDefault="00D94FF3">
      <w:pPr>
        <w:pStyle w:val="Body"/>
        <w:shd w:val="clear" w:color="auto" w:fill="FFFFFF"/>
        <w:jc w:val="center"/>
      </w:pPr>
      <w:bookmarkStart w:id="0" w:name="_GoBack"/>
      <w:bookmarkEnd w:id="0"/>
      <w:r>
        <w:rPr>
          <w:b/>
          <w:bCs/>
          <w:sz w:val="40"/>
          <w:szCs w:val="40"/>
        </w:rPr>
        <w:t>Responsibilities of CLM Council</w:t>
      </w:r>
      <w:r>
        <w:rPr>
          <w:b/>
          <w:bCs/>
          <w:sz w:val="40"/>
          <w:szCs w:val="40"/>
          <w:lang w:val="fr-FR"/>
        </w:rPr>
        <w:t xml:space="preserve"> Liaisons</w:t>
      </w:r>
    </w:p>
    <w:p w:rsidR="00012346" w:rsidRDefault="00012346">
      <w:pPr>
        <w:pStyle w:val="Body"/>
        <w:shd w:val="clear" w:color="auto" w:fill="FFFFFF"/>
      </w:pPr>
    </w:p>
    <w:p w:rsidR="00012346" w:rsidRDefault="00D94FF3">
      <w:pPr>
        <w:pStyle w:val="Body"/>
        <w:numPr>
          <w:ilvl w:val="0"/>
          <w:numId w:val="2"/>
        </w:numPr>
        <w:shd w:val="clear" w:color="auto" w:fill="FFFFFF"/>
      </w:pPr>
      <w:r>
        <w:t>Upon being assigned a CLM or CLM Candidate, write a note or make a phone call explaining that you will serve as that person</w:t>
      </w:r>
      <w:r>
        <w:t>’</w:t>
      </w:r>
      <w:r>
        <w:t xml:space="preserve">s liaison to the committee.  Encourage them to let you know if they have any special </w:t>
      </w:r>
      <w:r>
        <w:t>concerns or questions that they encounter in the process of their training, or for CLM</w:t>
      </w:r>
      <w:r>
        <w:t>’</w:t>
      </w:r>
      <w:r>
        <w:t xml:space="preserve">s, in the process of their work.  </w:t>
      </w:r>
    </w:p>
    <w:p w:rsidR="00012346" w:rsidRDefault="00012346">
      <w:pPr>
        <w:pStyle w:val="Body"/>
        <w:shd w:val="clear" w:color="auto" w:fill="FFFFFF"/>
      </w:pPr>
    </w:p>
    <w:p w:rsidR="00012346" w:rsidRDefault="00D94FF3">
      <w:pPr>
        <w:pStyle w:val="Body"/>
        <w:numPr>
          <w:ilvl w:val="0"/>
          <w:numId w:val="3"/>
        </w:numPr>
        <w:shd w:val="clear" w:color="auto" w:fill="FFFFFF"/>
      </w:pPr>
      <w:r>
        <w:t>Remind your CLMs and Candidates that a requirement of the CLM C</w:t>
      </w:r>
      <w:r>
        <w:t>o</w:t>
      </w:r>
      <w:r>
        <w:t>uncil is that periodic reports must be sent to his/her assigned liais</w:t>
      </w:r>
      <w:r>
        <w:t xml:space="preserve">on to the CLM Council.  Candidate reports are due quarterly: January 1, April 1, July 1 and October 1. </w:t>
      </w:r>
    </w:p>
    <w:p w:rsidR="00012346" w:rsidRDefault="00D94FF3">
      <w:pPr>
        <w:pStyle w:val="ListParagraph"/>
      </w:pPr>
      <w:r>
        <w:t>CLM reports are due semiannually: April 1 and October 1.</w:t>
      </w:r>
    </w:p>
    <w:p w:rsidR="00012346" w:rsidRDefault="00012346">
      <w:pPr>
        <w:pStyle w:val="ListParagraph"/>
      </w:pPr>
    </w:p>
    <w:p w:rsidR="00012346" w:rsidRDefault="00D94FF3">
      <w:pPr>
        <w:pStyle w:val="Body"/>
        <w:numPr>
          <w:ilvl w:val="0"/>
          <w:numId w:val="2"/>
        </w:numPr>
        <w:shd w:val="clear" w:color="auto" w:fill="FFFFFF"/>
      </w:pPr>
      <w:r>
        <w:t>Be prepared to offer reports on how your CLM/CLM candidates are doing for CLM Council Meetings</w:t>
      </w:r>
      <w:r>
        <w:t>.</w:t>
      </w:r>
    </w:p>
    <w:p w:rsidR="00012346" w:rsidRDefault="00012346">
      <w:pPr>
        <w:pStyle w:val="ListParagraph"/>
      </w:pPr>
    </w:p>
    <w:p w:rsidR="00012346" w:rsidRDefault="00D94FF3">
      <w:pPr>
        <w:pStyle w:val="Body"/>
        <w:numPr>
          <w:ilvl w:val="0"/>
          <w:numId w:val="2"/>
        </w:numPr>
        <w:shd w:val="clear" w:color="auto" w:fill="FFFFFF"/>
      </w:pPr>
      <w:r>
        <w:t>As a gesture of hospitality, frequently check for dates of acceptance into the program (for candidates) or last commissioning dates (for CLMs) for expiration.  Six months prior to expiration date, you may wish to remind your CLM or Candidate of the need</w:t>
      </w:r>
      <w:r>
        <w:t xml:space="preserve"> to renew according to the renewal requirements, available on the CER Website.</w:t>
      </w:r>
    </w:p>
    <w:sectPr w:rsidR="00012346">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4FF3" w:rsidRDefault="00D94FF3">
      <w:r>
        <w:separator/>
      </w:r>
    </w:p>
  </w:endnote>
  <w:endnote w:type="continuationSeparator" w:id="0">
    <w:p w:rsidR="00D94FF3" w:rsidRDefault="00D94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2346" w:rsidRDefault="00D94FF3">
    <w:pPr>
      <w:pStyle w:val="Footer"/>
      <w:tabs>
        <w:tab w:val="clear" w:pos="8640"/>
        <w:tab w:val="right" w:pos="8620"/>
      </w:tabs>
    </w:pPr>
    <w:r>
      <w:rPr>
        <w:sz w:val="20"/>
        <w:szCs w:val="20"/>
      </w:rPr>
      <w:t xml:space="preserve">                                                         Central East Region</w:t>
    </w:r>
  </w:p>
  <w:p w:rsidR="00012346" w:rsidRDefault="00D94FF3">
    <w:pPr>
      <w:pStyle w:val="Footer"/>
      <w:tabs>
        <w:tab w:val="clear" w:pos="8640"/>
        <w:tab w:val="right" w:pos="8620"/>
      </w:tabs>
      <w:ind w:left="2880"/>
      <w:rPr>
        <w:sz w:val="20"/>
        <w:szCs w:val="20"/>
      </w:rPr>
    </w:pPr>
    <w:hyperlink r:id="rId1" w:history="1">
      <w:r>
        <w:rPr>
          <w:rStyle w:val="Hyperlink0"/>
        </w:rPr>
        <w:t>bcasebolt@uua.org</w:t>
      </w:r>
    </w:hyperlink>
    <w:r>
      <w:rPr>
        <w:sz w:val="20"/>
        <w:szCs w:val="20"/>
      </w:rPr>
      <w:t xml:space="preserve"> </w:t>
    </w:r>
  </w:p>
  <w:p w:rsidR="00012346" w:rsidRDefault="00D94FF3">
    <w:pPr>
      <w:pStyle w:val="Footer"/>
      <w:tabs>
        <w:tab w:val="clear" w:pos="8640"/>
        <w:tab w:val="right" w:pos="8620"/>
      </w:tabs>
    </w:pPr>
    <w:r>
      <w:tab/>
    </w:r>
    <w:r>
      <w:fldChar w:fldCharType="begin"/>
    </w:r>
    <w:r>
      <w:instrText xml:space="preserve"> PAGE </w:instrText>
    </w:r>
    <w:r>
      <w:fldChar w:fldCharType="separate"/>
    </w:r>
    <w:r w:rsidR="00BA3FB0">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4FF3" w:rsidRDefault="00D94FF3">
      <w:r>
        <w:separator/>
      </w:r>
    </w:p>
  </w:footnote>
  <w:footnote w:type="continuationSeparator" w:id="0">
    <w:p w:rsidR="00D94FF3" w:rsidRDefault="00D94F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2346" w:rsidRDefault="00D94FF3">
    <w:pPr>
      <w:pStyle w:val="Header"/>
      <w:jc w:val="center"/>
      <w:rPr>
        <w:rFonts w:ascii="Calibri" w:eastAsia="Calibri" w:hAnsi="Calibri" w:cs="Calibri"/>
        <w:b/>
        <w:bCs/>
        <w:sz w:val="40"/>
        <w:szCs w:val="40"/>
      </w:rPr>
    </w:pPr>
    <w:r>
      <w:tab/>
    </w:r>
    <w:r>
      <w:rPr>
        <w:rFonts w:ascii="Calibri" w:hAnsi="Calibri"/>
        <w:b/>
        <w:bCs/>
        <w:sz w:val="40"/>
        <w:szCs w:val="40"/>
      </w:rPr>
      <w:t>Commissioned Lay Ministry Program</w:t>
    </w:r>
  </w:p>
  <w:p w:rsidR="00012346" w:rsidRDefault="00D94FF3">
    <w:pPr>
      <w:pStyle w:val="Header"/>
      <w:jc w:val="center"/>
      <w:rPr>
        <w:rFonts w:ascii="Calibri" w:eastAsia="Calibri" w:hAnsi="Calibri" w:cs="Calibri"/>
        <w:b/>
        <w:bCs/>
        <w:i/>
        <w:iCs/>
      </w:rPr>
    </w:pPr>
    <w:r>
      <w:rPr>
        <w:rFonts w:ascii="Calibri" w:hAnsi="Calibri"/>
        <w:b/>
        <w:bCs/>
        <w:i/>
        <w:iCs/>
      </w:rPr>
      <w:t>Liaison Responsibilities</w:t>
    </w:r>
  </w:p>
  <w:p w:rsidR="00012346" w:rsidRDefault="00D94FF3">
    <w:pPr>
      <w:pStyle w:val="Header"/>
      <w:jc w:val="center"/>
      <w:rPr>
        <w:rFonts w:ascii="Calibri" w:eastAsia="Calibri" w:hAnsi="Calibri" w:cs="Calibri"/>
        <w:sz w:val="22"/>
        <w:szCs w:val="22"/>
      </w:rPr>
    </w:pPr>
    <w:r>
      <w:rPr>
        <w:rFonts w:ascii="Calibri" w:hAnsi="Calibri"/>
        <w:sz w:val="22"/>
        <w:szCs w:val="22"/>
      </w:rPr>
      <w:t xml:space="preserve">Revised </w:t>
    </w:r>
    <w:proofErr w:type="gramStart"/>
    <w:r>
      <w:rPr>
        <w:rFonts w:ascii="Calibri" w:hAnsi="Calibri"/>
        <w:sz w:val="22"/>
        <w:szCs w:val="22"/>
      </w:rPr>
      <w:t>September,</w:t>
    </w:r>
    <w:proofErr w:type="gramEnd"/>
    <w:r>
      <w:rPr>
        <w:rFonts w:ascii="Calibri" w:hAnsi="Calibri"/>
        <w:sz w:val="22"/>
        <w:szCs w:val="22"/>
      </w:rPr>
      <w:t xml:space="preserve">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0A1CAE"/>
    <w:multiLevelType w:val="hybridMultilevel"/>
    <w:tmpl w:val="E6586AB0"/>
    <w:styleLink w:val="ImportedStyle1"/>
    <w:lvl w:ilvl="0" w:tplc="534AA37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04A7952">
      <w:start w:val="1"/>
      <w:numFmt w:val="lowerLetter"/>
      <w:lvlText w:val="%2."/>
      <w:lvlJc w:val="left"/>
      <w:pPr>
        <w:tabs>
          <w:tab w:val="left" w:pos="720"/>
        </w:tabs>
        <w:ind w:left="1456" w:hanging="376"/>
      </w:pPr>
      <w:rPr>
        <w:rFonts w:hAnsi="Arial Unicode MS"/>
        <w:caps w:val="0"/>
        <w:smallCaps w:val="0"/>
        <w:strike w:val="0"/>
        <w:dstrike w:val="0"/>
        <w:outline w:val="0"/>
        <w:emboss w:val="0"/>
        <w:imprint w:val="0"/>
        <w:spacing w:val="0"/>
        <w:w w:val="100"/>
        <w:kern w:val="0"/>
        <w:position w:val="0"/>
        <w:highlight w:val="none"/>
        <w:vertAlign w:val="baseline"/>
      </w:rPr>
    </w:lvl>
    <w:lvl w:ilvl="2" w:tplc="E034E450">
      <w:start w:val="1"/>
      <w:numFmt w:val="lowerRoman"/>
      <w:lvlText w:val="%3."/>
      <w:lvlJc w:val="left"/>
      <w:pPr>
        <w:tabs>
          <w:tab w:val="left" w:pos="720"/>
        </w:tabs>
        <w:ind w:left="2173" w:hanging="303"/>
      </w:pPr>
      <w:rPr>
        <w:rFonts w:hAnsi="Arial Unicode MS"/>
        <w:caps w:val="0"/>
        <w:smallCaps w:val="0"/>
        <w:strike w:val="0"/>
        <w:dstrike w:val="0"/>
        <w:outline w:val="0"/>
        <w:emboss w:val="0"/>
        <w:imprint w:val="0"/>
        <w:spacing w:val="0"/>
        <w:w w:val="100"/>
        <w:kern w:val="0"/>
        <w:position w:val="0"/>
        <w:highlight w:val="none"/>
        <w:vertAlign w:val="baseline"/>
      </w:rPr>
    </w:lvl>
    <w:lvl w:ilvl="3" w:tplc="97ECCCF0">
      <w:start w:val="1"/>
      <w:numFmt w:val="decimal"/>
      <w:lvlText w:val="%4."/>
      <w:lvlJc w:val="left"/>
      <w:pPr>
        <w:tabs>
          <w:tab w:val="left" w:pos="720"/>
        </w:tabs>
        <w:ind w:left="2896" w:hanging="376"/>
      </w:pPr>
      <w:rPr>
        <w:rFonts w:hAnsi="Arial Unicode MS"/>
        <w:caps w:val="0"/>
        <w:smallCaps w:val="0"/>
        <w:strike w:val="0"/>
        <w:dstrike w:val="0"/>
        <w:outline w:val="0"/>
        <w:emboss w:val="0"/>
        <w:imprint w:val="0"/>
        <w:spacing w:val="0"/>
        <w:w w:val="100"/>
        <w:kern w:val="0"/>
        <w:position w:val="0"/>
        <w:highlight w:val="none"/>
        <w:vertAlign w:val="baseline"/>
      </w:rPr>
    </w:lvl>
    <w:lvl w:ilvl="4" w:tplc="BE96F89C">
      <w:start w:val="1"/>
      <w:numFmt w:val="lowerLetter"/>
      <w:lvlText w:val="%5."/>
      <w:lvlJc w:val="left"/>
      <w:pPr>
        <w:tabs>
          <w:tab w:val="left" w:pos="720"/>
        </w:tabs>
        <w:ind w:left="3616" w:hanging="376"/>
      </w:pPr>
      <w:rPr>
        <w:rFonts w:hAnsi="Arial Unicode MS"/>
        <w:caps w:val="0"/>
        <w:smallCaps w:val="0"/>
        <w:strike w:val="0"/>
        <w:dstrike w:val="0"/>
        <w:outline w:val="0"/>
        <w:emboss w:val="0"/>
        <w:imprint w:val="0"/>
        <w:spacing w:val="0"/>
        <w:w w:val="100"/>
        <w:kern w:val="0"/>
        <w:position w:val="0"/>
        <w:highlight w:val="none"/>
        <w:vertAlign w:val="baseline"/>
      </w:rPr>
    </w:lvl>
    <w:lvl w:ilvl="5" w:tplc="07B27D44">
      <w:start w:val="1"/>
      <w:numFmt w:val="lowerRoman"/>
      <w:lvlText w:val="%6."/>
      <w:lvlJc w:val="left"/>
      <w:pPr>
        <w:tabs>
          <w:tab w:val="left" w:pos="720"/>
        </w:tabs>
        <w:ind w:left="4333" w:hanging="303"/>
      </w:pPr>
      <w:rPr>
        <w:rFonts w:hAnsi="Arial Unicode MS"/>
        <w:caps w:val="0"/>
        <w:smallCaps w:val="0"/>
        <w:strike w:val="0"/>
        <w:dstrike w:val="0"/>
        <w:outline w:val="0"/>
        <w:emboss w:val="0"/>
        <w:imprint w:val="0"/>
        <w:spacing w:val="0"/>
        <w:w w:val="100"/>
        <w:kern w:val="0"/>
        <w:position w:val="0"/>
        <w:highlight w:val="none"/>
        <w:vertAlign w:val="baseline"/>
      </w:rPr>
    </w:lvl>
    <w:lvl w:ilvl="6" w:tplc="11D0C872">
      <w:start w:val="1"/>
      <w:numFmt w:val="decimal"/>
      <w:lvlText w:val="%7."/>
      <w:lvlJc w:val="left"/>
      <w:pPr>
        <w:tabs>
          <w:tab w:val="left" w:pos="720"/>
        </w:tabs>
        <w:ind w:left="5056" w:hanging="376"/>
      </w:pPr>
      <w:rPr>
        <w:rFonts w:hAnsi="Arial Unicode MS"/>
        <w:caps w:val="0"/>
        <w:smallCaps w:val="0"/>
        <w:strike w:val="0"/>
        <w:dstrike w:val="0"/>
        <w:outline w:val="0"/>
        <w:emboss w:val="0"/>
        <w:imprint w:val="0"/>
        <w:spacing w:val="0"/>
        <w:w w:val="100"/>
        <w:kern w:val="0"/>
        <w:position w:val="0"/>
        <w:highlight w:val="none"/>
        <w:vertAlign w:val="baseline"/>
      </w:rPr>
    </w:lvl>
    <w:lvl w:ilvl="7" w:tplc="4080FE54">
      <w:start w:val="1"/>
      <w:numFmt w:val="lowerLetter"/>
      <w:lvlText w:val="%8."/>
      <w:lvlJc w:val="left"/>
      <w:pPr>
        <w:tabs>
          <w:tab w:val="left" w:pos="720"/>
        </w:tabs>
        <w:ind w:left="5776" w:hanging="376"/>
      </w:pPr>
      <w:rPr>
        <w:rFonts w:hAnsi="Arial Unicode MS"/>
        <w:caps w:val="0"/>
        <w:smallCaps w:val="0"/>
        <w:strike w:val="0"/>
        <w:dstrike w:val="0"/>
        <w:outline w:val="0"/>
        <w:emboss w:val="0"/>
        <w:imprint w:val="0"/>
        <w:spacing w:val="0"/>
        <w:w w:val="100"/>
        <w:kern w:val="0"/>
        <w:position w:val="0"/>
        <w:highlight w:val="none"/>
        <w:vertAlign w:val="baseline"/>
      </w:rPr>
    </w:lvl>
    <w:lvl w:ilvl="8" w:tplc="6036924C">
      <w:start w:val="1"/>
      <w:numFmt w:val="lowerRoman"/>
      <w:lvlText w:val="%9."/>
      <w:lvlJc w:val="left"/>
      <w:pPr>
        <w:tabs>
          <w:tab w:val="left" w:pos="720"/>
        </w:tabs>
        <w:ind w:left="6493" w:hanging="30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66F0299"/>
    <w:multiLevelType w:val="hybridMultilevel"/>
    <w:tmpl w:val="E6586AB0"/>
    <w:numStyleLink w:val="ImportedStyle1"/>
  </w:abstractNum>
  <w:num w:numId="1">
    <w:abstractNumId w:val="0"/>
  </w:num>
  <w:num w:numId="2">
    <w:abstractNumId w:val="1"/>
  </w:num>
  <w:num w:numId="3">
    <w:abstractNumId w:val="1"/>
    <w:lvlOverride w:ilvl="0">
      <w:lvl w:ilvl="0" w:tplc="019043BE">
        <w:start w:val="1"/>
        <w:numFmt w:val="decimal"/>
        <w:lvlText w:val="%1."/>
        <w:lvlJc w:val="left"/>
        <w:pPr>
          <w:ind w:left="736" w:hanging="376"/>
        </w:pPr>
        <w:rPr>
          <w:rFonts w:hAnsi="Arial Unicode MS"/>
          <w:caps w:val="0"/>
          <w:smallCaps w:val="0"/>
          <w:strike w:val="0"/>
          <w:dstrike w:val="0"/>
          <w:outline w:val="0"/>
          <w:emboss w:val="0"/>
          <w:imprint w:val="0"/>
          <w:spacing w:val="0"/>
          <w:w w:val="100"/>
          <w:kern w:val="0"/>
          <w:position w:val="0"/>
          <w:sz w:val="25"/>
          <w:szCs w:val="25"/>
          <w:highlight w:val="none"/>
          <w:vertAlign w:val="baseline"/>
        </w:rPr>
      </w:lvl>
    </w:lvlOverride>
    <w:lvlOverride w:ilvl="1">
      <w:lvl w:ilvl="1" w:tplc="4FC0F1C8">
        <w:start w:val="1"/>
        <w:numFmt w:val="lowerLetter"/>
        <w:lvlText w:val="%2."/>
        <w:lvlJc w:val="left"/>
        <w:pPr>
          <w:tabs>
            <w:tab w:val="left" w:pos="720"/>
          </w:tabs>
          <w:ind w:left="1456" w:hanging="376"/>
        </w:pPr>
        <w:rPr>
          <w:rFonts w:hAnsi="Arial Unicode MS"/>
          <w:caps w:val="0"/>
          <w:smallCaps w:val="0"/>
          <w:strike w:val="0"/>
          <w:dstrike w:val="0"/>
          <w:outline w:val="0"/>
          <w:emboss w:val="0"/>
          <w:imprint w:val="0"/>
          <w:spacing w:val="0"/>
          <w:w w:val="100"/>
          <w:kern w:val="0"/>
          <w:position w:val="0"/>
          <w:sz w:val="25"/>
          <w:szCs w:val="25"/>
          <w:highlight w:val="none"/>
          <w:vertAlign w:val="baseline"/>
        </w:rPr>
      </w:lvl>
    </w:lvlOverride>
    <w:lvlOverride w:ilvl="2">
      <w:lvl w:ilvl="2" w:tplc="4B62821A">
        <w:start w:val="1"/>
        <w:numFmt w:val="lowerRoman"/>
        <w:lvlText w:val="%3."/>
        <w:lvlJc w:val="left"/>
        <w:pPr>
          <w:tabs>
            <w:tab w:val="left" w:pos="720"/>
          </w:tabs>
          <w:ind w:left="2173" w:hanging="313"/>
        </w:pPr>
        <w:rPr>
          <w:rFonts w:hAnsi="Arial Unicode MS"/>
          <w:caps w:val="0"/>
          <w:smallCaps w:val="0"/>
          <w:strike w:val="0"/>
          <w:dstrike w:val="0"/>
          <w:outline w:val="0"/>
          <w:emboss w:val="0"/>
          <w:imprint w:val="0"/>
          <w:spacing w:val="0"/>
          <w:w w:val="100"/>
          <w:kern w:val="0"/>
          <w:position w:val="0"/>
          <w:sz w:val="25"/>
          <w:szCs w:val="25"/>
          <w:highlight w:val="none"/>
          <w:vertAlign w:val="baseline"/>
        </w:rPr>
      </w:lvl>
    </w:lvlOverride>
    <w:lvlOverride w:ilvl="3">
      <w:lvl w:ilvl="3" w:tplc="ABFC839C">
        <w:start w:val="1"/>
        <w:numFmt w:val="decimal"/>
        <w:lvlText w:val="%4."/>
        <w:lvlJc w:val="left"/>
        <w:pPr>
          <w:tabs>
            <w:tab w:val="left" w:pos="720"/>
          </w:tabs>
          <w:ind w:left="2896" w:hanging="376"/>
        </w:pPr>
        <w:rPr>
          <w:rFonts w:hAnsi="Arial Unicode MS"/>
          <w:caps w:val="0"/>
          <w:smallCaps w:val="0"/>
          <w:strike w:val="0"/>
          <w:dstrike w:val="0"/>
          <w:outline w:val="0"/>
          <w:emboss w:val="0"/>
          <w:imprint w:val="0"/>
          <w:spacing w:val="0"/>
          <w:w w:val="100"/>
          <w:kern w:val="0"/>
          <w:position w:val="0"/>
          <w:sz w:val="25"/>
          <w:szCs w:val="25"/>
          <w:highlight w:val="none"/>
          <w:vertAlign w:val="baseline"/>
        </w:rPr>
      </w:lvl>
    </w:lvlOverride>
    <w:lvlOverride w:ilvl="4">
      <w:lvl w:ilvl="4" w:tplc="9AAA0676">
        <w:start w:val="1"/>
        <w:numFmt w:val="lowerLetter"/>
        <w:lvlText w:val="%5."/>
        <w:lvlJc w:val="left"/>
        <w:pPr>
          <w:tabs>
            <w:tab w:val="left" w:pos="720"/>
          </w:tabs>
          <w:ind w:left="3616" w:hanging="376"/>
        </w:pPr>
        <w:rPr>
          <w:rFonts w:hAnsi="Arial Unicode MS"/>
          <w:caps w:val="0"/>
          <w:smallCaps w:val="0"/>
          <w:strike w:val="0"/>
          <w:dstrike w:val="0"/>
          <w:outline w:val="0"/>
          <w:emboss w:val="0"/>
          <w:imprint w:val="0"/>
          <w:spacing w:val="0"/>
          <w:w w:val="100"/>
          <w:kern w:val="0"/>
          <w:position w:val="0"/>
          <w:sz w:val="25"/>
          <w:szCs w:val="25"/>
          <w:highlight w:val="none"/>
          <w:vertAlign w:val="baseline"/>
        </w:rPr>
      </w:lvl>
    </w:lvlOverride>
    <w:lvlOverride w:ilvl="5">
      <w:lvl w:ilvl="5" w:tplc="507E7B46">
        <w:start w:val="1"/>
        <w:numFmt w:val="lowerRoman"/>
        <w:lvlText w:val="%6."/>
        <w:lvlJc w:val="left"/>
        <w:pPr>
          <w:tabs>
            <w:tab w:val="left" w:pos="720"/>
          </w:tabs>
          <w:ind w:left="4333" w:hanging="313"/>
        </w:pPr>
        <w:rPr>
          <w:rFonts w:hAnsi="Arial Unicode MS"/>
          <w:caps w:val="0"/>
          <w:smallCaps w:val="0"/>
          <w:strike w:val="0"/>
          <w:dstrike w:val="0"/>
          <w:outline w:val="0"/>
          <w:emboss w:val="0"/>
          <w:imprint w:val="0"/>
          <w:spacing w:val="0"/>
          <w:w w:val="100"/>
          <w:kern w:val="0"/>
          <w:position w:val="0"/>
          <w:sz w:val="25"/>
          <w:szCs w:val="25"/>
          <w:highlight w:val="none"/>
          <w:vertAlign w:val="baseline"/>
        </w:rPr>
      </w:lvl>
    </w:lvlOverride>
    <w:lvlOverride w:ilvl="6">
      <w:lvl w:ilvl="6" w:tplc="944A50EA">
        <w:start w:val="1"/>
        <w:numFmt w:val="decimal"/>
        <w:lvlText w:val="%7."/>
        <w:lvlJc w:val="left"/>
        <w:pPr>
          <w:tabs>
            <w:tab w:val="left" w:pos="720"/>
          </w:tabs>
          <w:ind w:left="5056" w:hanging="376"/>
        </w:pPr>
        <w:rPr>
          <w:rFonts w:hAnsi="Arial Unicode MS"/>
          <w:caps w:val="0"/>
          <w:smallCaps w:val="0"/>
          <w:strike w:val="0"/>
          <w:dstrike w:val="0"/>
          <w:outline w:val="0"/>
          <w:emboss w:val="0"/>
          <w:imprint w:val="0"/>
          <w:spacing w:val="0"/>
          <w:w w:val="100"/>
          <w:kern w:val="0"/>
          <w:position w:val="0"/>
          <w:sz w:val="25"/>
          <w:szCs w:val="25"/>
          <w:highlight w:val="none"/>
          <w:vertAlign w:val="baseline"/>
        </w:rPr>
      </w:lvl>
    </w:lvlOverride>
    <w:lvlOverride w:ilvl="7">
      <w:lvl w:ilvl="7" w:tplc="954895D4">
        <w:start w:val="1"/>
        <w:numFmt w:val="lowerLetter"/>
        <w:lvlText w:val="%8."/>
        <w:lvlJc w:val="left"/>
        <w:pPr>
          <w:tabs>
            <w:tab w:val="left" w:pos="720"/>
          </w:tabs>
          <w:ind w:left="5776" w:hanging="376"/>
        </w:pPr>
        <w:rPr>
          <w:rFonts w:hAnsi="Arial Unicode MS"/>
          <w:caps w:val="0"/>
          <w:smallCaps w:val="0"/>
          <w:strike w:val="0"/>
          <w:dstrike w:val="0"/>
          <w:outline w:val="0"/>
          <w:emboss w:val="0"/>
          <w:imprint w:val="0"/>
          <w:spacing w:val="0"/>
          <w:w w:val="100"/>
          <w:kern w:val="0"/>
          <w:position w:val="0"/>
          <w:sz w:val="25"/>
          <w:szCs w:val="25"/>
          <w:highlight w:val="none"/>
          <w:vertAlign w:val="baseline"/>
        </w:rPr>
      </w:lvl>
    </w:lvlOverride>
    <w:lvlOverride w:ilvl="8">
      <w:lvl w:ilvl="8" w:tplc="572C95D4">
        <w:start w:val="1"/>
        <w:numFmt w:val="lowerRoman"/>
        <w:lvlText w:val="%9."/>
        <w:lvlJc w:val="left"/>
        <w:pPr>
          <w:tabs>
            <w:tab w:val="left" w:pos="720"/>
          </w:tabs>
          <w:ind w:left="6493" w:hanging="313"/>
        </w:pPr>
        <w:rPr>
          <w:rFonts w:hAnsi="Arial Unicode MS"/>
          <w:caps w:val="0"/>
          <w:smallCaps w:val="0"/>
          <w:strike w:val="0"/>
          <w:dstrike w:val="0"/>
          <w:outline w:val="0"/>
          <w:emboss w:val="0"/>
          <w:imprint w:val="0"/>
          <w:spacing w:val="0"/>
          <w:w w:val="100"/>
          <w:kern w:val="0"/>
          <w:position w:val="0"/>
          <w:sz w:val="25"/>
          <w:szCs w:val="25"/>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346"/>
    <w:rsid w:val="00012346"/>
    <w:rsid w:val="00BA3FB0"/>
    <w:rsid w:val="00D94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1E926"/>
  <w15:docId w15:val="{EEC275CA-18AB-4239-A347-612859E62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cs="Arial Unicode MS"/>
      <w:color w:val="000000"/>
      <w:sz w:val="24"/>
      <w:szCs w:val="24"/>
      <w:u w:color="000000"/>
    </w:rPr>
  </w:style>
  <w:style w:type="paragraph" w:styleId="Footer">
    <w:name w:val="footer"/>
    <w:pPr>
      <w:tabs>
        <w:tab w:val="center" w:pos="4320"/>
        <w:tab w:val="right" w:pos="8640"/>
      </w:tabs>
    </w:pPr>
    <w:rPr>
      <w:rFonts w:cs="Arial Unicode MS"/>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color w:val="0000FF"/>
      <w:sz w:val="20"/>
      <w:szCs w:val="20"/>
      <w:u w:val="single" w:color="0000FF"/>
      <w:lang w:val="en-US"/>
    </w:rPr>
  </w:style>
  <w:style w:type="paragraph" w:customStyle="1" w:styleId="Body">
    <w:name w:val="Body"/>
    <w:rPr>
      <w:rFonts w:cs="Arial Unicode MS"/>
      <w:color w:val="000000"/>
      <w:sz w:val="24"/>
      <w:szCs w:val="24"/>
      <w:u w:color="000000"/>
    </w:rPr>
  </w:style>
  <w:style w:type="numbering" w:customStyle="1" w:styleId="ImportedStyle1">
    <w:name w:val="Imported Style 1"/>
    <w:pPr>
      <w:numPr>
        <w:numId w:val="1"/>
      </w:numPr>
    </w:pPr>
  </w:style>
  <w:style w:type="paragraph" w:styleId="ListParagraph">
    <w:name w:val="List Paragraph"/>
    <w:pPr>
      <w:ind w:left="720"/>
    </w:pPr>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bcasebolt@uua.org"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Joan VanBecelaere</cp:lastModifiedBy>
  <cp:revision>2</cp:revision>
  <dcterms:created xsi:type="dcterms:W3CDTF">2017-09-19T13:48:00Z</dcterms:created>
  <dcterms:modified xsi:type="dcterms:W3CDTF">2017-09-19T13:48:00Z</dcterms:modified>
</cp:coreProperties>
</file>